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582" w:rsidRDefault="00084026" w:rsidP="00084026">
      <w:pPr>
        <w:pStyle w:val="1"/>
        <w:rPr>
          <w:rFonts w:hint="default"/>
        </w:rPr>
      </w:pPr>
      <w:r>
        <w:t>江苏省科学技术厅</w:t>
      </w:r>
    </w:p>
    <w:p w:rsidR="00D164E8" w:rsidRDefault="00084026" w:rsidP="00084026">
      <w:pPr>
        <w:pStyle w:val="1"/>
        <w:rPr>
          <w:rFonts w:hint="default"/>
        </w:rPr>
      </w:pPr>
      <w:r>
        <w:rPr>
          <w:rFonts w:hint="default"/>
        </w:rPr>
        <w:t>2018年度</w:t>
      </w:r>
      <w:r>
        <w:t>政府信息公开工作报告</w:t>
      </w:r>
    </w:p>
    <w:p w:rsidR="00084026" w:rsidRDefault="00084026" w:rsidP="00084026">
      <w:pPr>
        <w:rPr>
          <w:rFonts w:hint="default"/>
        </w:rPr>
      </w:pPr>
    </w:p>
    <w:p w:rsidR="00084026" w:rsidRDefault="00084026" w:rsidP="00084026">
      <w:pPr>
        <w:rPr>
          <w:rFonts w:hint="default"/>
        </w:rPr>
      </w:pPr>
      <w:r>
        <w:t xml:space="preserve">    本报告由江苏省科学技术厅（简称</w:t>
      </w:r>
      <w:r w:rsidR="00462CD4">
        <w:t>省科技厅</w:t>
      </w:r>
      <w:r>
        <w:t>，下同）根据《中华人民共和国政府信息公开条例》规定编制，内容包括概述、主动公开政府信息情况、依申请公开政府信息情况、政府信息公开收费情况、因政府信息公开申请行政复议和提起行政诉讼情况、政府信息公开工作存在的主要问题及改进措施等。本报告所列数据的统计期限自</w:t>
      </w:r>
      <w:r>
        <w:rPr>
          <w:rFonts w:hint="default"/>
        </w:rPr>
        <w:t>2018年1月1日起至2018年12月31日止。</w:t>
      </w:r>
    </w:p>
    <w:p w:rsidR="00084026" w:rsidRDefault="00084026" w:rsidP="00084026">
      <w:pPr>
        <w:rPr>
          <w:rFonts w:hint="default"/>
        </w:rPr>
      </w:pPr>
      <w:r>
        <w:t xml:space="preserve">    本报告的电子版可在江苏省科学技术厅网站（简称</w:t>
      </w:r>
      <w:r w:rsidR="00462CD4">
        <w:t>省科技厅</w:t>
      </w:r>
      <w:r>
        <w:t>门户网，</w:t>
      </w:r>
      <w:r>
        <w:rPr>
          <w:rFonts w:hint="default"/>
        </w:rPr>
        <w:t>http://kxjst.jiangsu.gov.cn）下载。如对本报告有疑问，请与</w:t>
      </w:r>
      <w:r w:rsidR="00462CD4">
        <w:rPr>
          <w:rFonts w:hint="default"/>
        </w:rPr>
        <w:t>省科技厅</w:t>
      </w:r>
      <w:r>
        <w:rPr>
          <w:rFonts w:hint="default"/>
        </w:rPr>
        <w:t>办公室联系（地址：南京市北京东路39号；邮编：210008；电话：025-83617267；传真：025-57715440；电子邮箱：jstd@jstd.gov.cn。）</w:t>
      </w:r>
    </w:p>
    <w:p w:rsidR="00084026" w:rsidRDefault="00084026" w:rsidP="00084026">
      <w:pPr>
        <w:pStyle w:val="2"/>
      </w:pPr>
      <w:r>
        <w:t xml:space="preserve">    一、概述</w:t>
      </w:r>
    </w:p>
    <w:p w:rsidR="00FA4D93" w:rsidRDefault="00084026" w:rsidP="00084026">
      <w:pPr>
        <w:rPr>
          <w:rFonts w:hint="default"/>
        </w:rPr>
      </w:pPr>
      <w:r>
        <w:t xml:space="preserve">    </w:t>
      </w:r>
      <w:r>
        <w:rPr>
          <w:rFonts w:hint="default"/>
        </w:rPr>
        <w:t>2018年，</w:t>
      </w:r>
      <w:r w:rsidR="00462CD4">
        <w:rPr>
          <w:rFonts w:hint="default"/>
        </w:rPr>
        <w:t>省科技厅</w:t>
      </w:r>
      <w:r>
        <w:rPr>
          <w:rFonts w:hint="default"/>
        </w:rPr>
        <w:t>认真落实《国务院办公厅关于印发2018年政务公开工作要点的通知》（国办发〔2018〕23号）和《省政府办公厅关于印发2018年政务公开工作要点</w:t>
      </w:r>
      <w:r w:rsidR="00681453">
        <w:t>及任务分工</w:t>
      </w:r>
      <w:r>
        <w:rPr>
          <w:rFonts w:hint="default"/>
        </w:rPr>
        <w:t>的通知》（苏政办发〔2018〕42号）等文件精神，进一步加强</w:t>
      </w:r>
      <w:r w:rsidR="00462CD4">
        <w:rPr>
          <w:rFonts w:hint="default"/>
        </w:rPr>
        <w:t>省科技厅</w:t>
      </w:r>
      <w:proofErr w:type="gramStart"/>
      <w:r>
        <w:rPr>
          <w:rFonts w:hint="default"/>
        </w:rPr>
        <w:t>门户网</w:t>
      </w:r>
      <w:proofErr w:type="gramEnd"/>
      <w:r>
        <w:rPr>
          <w:rFonts w:hint="default"/>
        </w:rPr>
        <w:t>建设和信息公开新渠道建设，坚持整体推进、</w:t>
      </w:r>
      <w:r w:rsidR="00FA4D93">
        <w:t>重点</w:t>
      </w:r>
      <w:r>
        <w:rPr>
          <w:rFonts w:hint="default"/>
        </w:rPr>
        <w:t>突破，着力推进决策、执行、管理、服务、结果公开，不断提升政务公开的能力和水平。</w:t>
      </w:r>
    </w:p>
    <w:p w:rsidR="00FA4D93" w:rsidRDefault="00FA4D93" w:rsidP="00084026">
      <w:pPr>
        <w:rPr>
          <w:rFonts w:hint="default"/>
        </w:rPr>
      </w:pPr>
      <w:r>
        <w:lastRenderedPageBreak/>
        <w:t xml:space="preserve">    </w:t>
      </w:r>
      <w:r w:rsidR="00084026">
        <w:rPr>
          <w:rFonts w:hint="default"/>
        </w:rPr>
        <w:t>2018年，</w:t>
      </w:r>
      <w:r w:rsidR="00681453">
        <w:rPr>
          <w:rFonts w:hint="default"/>
        </w:rPr>
        <w:t>省科技厅</w:t>
      </w:r>
      <w:r w:rsidR="00084026">
        <w:rPr>
          <w:rFonts w:hint="default"/>
        </w:rPr>
        <w:t>共发布各类政府信息3031条，组织</w:t>
      </w:r>
      <w:r>
        <w:t>和</w:t>
      </w:r>
      <w:r w:rsidR="00084026">
        <w:rPr>
          <w:rFonts w:hint="default"/>
        </w:rPr>
        <w:t>参加闻发布会（通气会）10次，</w:t>
      </w:r>
      <w:r>
        <w:t>组织</w:t>
      </w:r>
      <w:r w:rsidR="00084026">
        <w:rPr>
          <w:rFonts w:hint="default"/>
        </w:rPr>
        <w:t>在线访谈1次，发布科技政策（数据）解读稿件7篇，发布专题专栏8个，</w:t>
      </w:r>
      <w:r w:rsidR="00462CD4">
        <w:rPr>
          <w:rFonts w:hint="default"/>
        </w:rPr>
        <w:t>省科技厅</w:t>
      </w:r>
      <w:proofErr w:type="gramStart"/>
      <w:r w:rsidR="00084026" w:rsidRPr="00CB7275">
        <w:t>门户网</w:t>
      </w:r>
      <w:proofErr w:type="gramEnd"/>
      <w:r w:rsidR="00084026" w:rsidRPr="00CB7275">
        <w:t>日均访问量</w:t>
      </w:r>
      <w:r w:rsidR="00084026" w:rsidRPr="00CB7275">
        <w:rPr>
          <w:rFonts w:hint="default"/>
        </w:rPr>
        <w:t>10367人次左右，2018年总访问量（2018年1月9日开始统计）</w:t>
      </w:r>
      <w:r w:rsidR="00D53BCD" w:rsidRPr="00847084">
        <w:rPr>
          <w:rFonts w:hint="default"/>
        </w:rPr>
        <w:t>370</w:t>
      </w:r>
      <w:r w:rsidR="00084026" w:rsidRPr="00CB7275">
        <w:rPr>
          <w:rFonts w:hint="default"/>
        </w:rPr>
        <w:t>万余人次</w:t>
      </w:r>
      <w:r w:rsidR="00084026">
        <w:rPr>
          <w:rFonts w:hint="default"/>
        </w:rPr>
        <w:t>。</w:t>
      </w:r>
    </w:p>
    <w:p w:rsidR="00084026" w:rsidRDefault="00FA4D93" w:rsidP="00D53BCD">
      <w:pPr>
        <w:rPr>
          <w:rFonts w:hint="default"/>
        </w:rPr>
      </w:pPr>
      <w:r>
        <w:t xml:space="preserve">    </w:t>
      </w:r>
      <w:r w:rsidR="005E2AEF">
        <w:t>2018年，</w:t>
      </w:r>
      <w:r w:rsidR="00681453">
        <w:rPr>
          <w:rFonts w:hint="default"/>
        </w:rPr>
        <w:t>省科技</w:t>
      </w:r>
      <w:proofErr w:type="gramStart"/>
      <w:r w:rsidR="00681453">
        <w:rPr>
          <w:rFonts w:hint="default"/>
        </w:rPr>
        <w:t>厅</w:t>
      </w:r>
      <w:r w:rsidR="00084026">
        <w:rPr>
          <w:rFonts w:hint="default"/>
        </w:rPr>
        <w:t>继续</w:t>
      </w:r>
      <w:proofErr w:type="gramEnd"/>
      <w:r>
        <w:t>做好</w:t>
      </w:r>
      <w:r w:rsidR="00084026">
        <w:rPr>
          <w:rFonts w:hint="default"/>
        </w:rPr>
        <w:t>省科技计划项目网上申报审核工作，全年网上在线申报项目9500余项，申报期间同时在线人数超过3000人，全年总访问量近400万人次。</w:t>
      </w:r>
      <w:r w:rsidR="005E2AEF">
        <w:t>继续</w:t>
      </w:r>
      <w:r w:rsidR="00084026">
        <w:rPr>
          <w:rFonts w:hint="default"/>
        </w:rPr>
        <w:t>完善省级科技报告制度，目前江苏科技报告共享服务系统累计收集科技报告约8000份，文摘阅读量超过8万条次。</w:t>
      </w:r>
    </w:p>
    <w:p w:rsidR="00084026" w:rsidRDefault="00084026" w:rsidP="00084026">
      <w:pPr>
        <w:pStyle w:val="2"/>
      </w:pPr>
      <w:r>
        <w:t xml:space="preserve">    二、主动公开信息情况</w:t>
      </w:r>
    </w:p>
    <w:p w:rsidR="00084026" w:rsidRDefault="00084026" w:rsidP="00084026">
      <w:pPr>
        <w:pStyle w:val="3"/>
      </w:pPr>
      <w:r>
        <w:t xml:space="preserve">    1.政府文件公开</w:t>
      </w:r>
    </w:p>
    <w:p w:rsidR="00084026" w:rsidRDefault="00084026" w:rsidP="00084026">
      <w:pPr>
        <w:rPr>
          <w:rFonts w:hint="default"/>
        </w:rPr>
      </w:pPr>
      <w:r>
        <w:rPr>
          <w:rFonts w:hint="default"/>
          <w:noProof/>
        </w:rPr>
        <w:drawing>
          <wp:anchor distT="0" distB="0" distL="114300" distR="114300" simplePos="0" relativeHeight="251658240" behindDoc="0" locked="0" layoutInCell="1" allowOverlap="1" wp14:anchorId="3B50081A" wp14:editId="0853A80A">
            <wp:simplePos x="0" y="0"/>
            <wp:positionH relativeFrom="column">
              <wp:posOffset>687070</wp:posOffset>
            </wp:positionH>
            <wp:positionV relativeFrom="paragraph">
              <wp:posOffset>1357630</wp:posOffset>
            </wp:positionV>
            <wp:extent cx="4276725" cy="2577465"/>
            <wp:effectExtent l="38100" t="38100" r="104775" b="89535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2577465"/>
                    </a:xfrm>
                    <a:prstGeom prst="rect">
                      <a:avLst/>
                    </a:prstGeom>
                    <a:noFill/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    </w:t>
      </w:r>
      <w:r>
        <w:rPr>
          <w:rFonts w:hint="default"/>
        </w:rPr>
        <w:t>2018年，</w:t>
      </w:r>
      <w:r w:rsidR="00462CD4">
        <w:rPr>
          <w:rFonts w:hint="default"/>
        </w:rPr>
        <w:t>省科技厅</w:t>
      </w:r>
      <w:proofErr w:type="gramStart"/>
      <w:r>
        <w:rPr>
          <w:rFonts w:hint="default"/>
        </w:rPr>
        <w:t>门户网主动</w:t>
      </w:r>
      <w:proofErr w:type="gramEnd"/>
      <w:r>
        <w:rPr>
          <w:rFonts w:hint="default"/>
        </w:rPr>
        <w:t>公开文件249</w:t>
      </w:r>
      <w:r w:rsidR="003914B1">
        <w:t>份</w:t>
      </w:r>
      <w:r>
        <w:rPr>
          <w:rFonts w:hint="default"/>
        </w:rPr>
        <w:t>，其中科技计划项目申报指南及申报通知11</w:t>
      </w:r>
      <w:r w:rsidR="003914B1">
        <w:t>份</w:t>
      </w:r>
      <w:r>
        <w:rPr>
          <w:rFonts w:hint="default"/>
        </w:rPr>
        <w:t>，占4.42%；科技计划项目立项前公示15</w:t>
      </w:r>
      <w:r w:rsidR="003914B1">
        <w:t>份</w:t>
      </w:r>
      <w:r>
        <w:rPr>
          <w:rFonts w:hint="default"/>
        </w:rPr>
        <w:t>，占6.02%；其它文件223</w:t>
      </w:r>
      <w:r w:rsidR="003914B1">
        <w:t>份</w:t>
      </w:r>
      <w:r>
        <w:rPr>
          <w:rFonts w:hint="default"/>
        </w:rPr>
        <w:t>，占89.56%。</w:t>
      </w:r>
    </w:p>
    <w:p w:rsidR="003B7857" w:rsidRDefault="003B7857" w:rsidP="003B7857">
      <w:pPr>
        <w:pStyle w:val="3"/>
      </w:pPr>
      <w:r>
        <w:lastRenderedPageBreak/>
        <w:t xml:space="preserve">    2.专题专栏建设</w:t>
      </w:r>
    </w:p>
    <w:p w:rsidR="00084026" w:rsidRDefault="005D4AC0" w:rsidP="003B7857">
      <w:pPr>
        <w:rPr>
          <w:rFonts w:hint="default"/>
        </w:rPr>
      </w:pPr>
      <w:r>
        <w:rPr>
          <w:rFonts w:hint="default"/>
          <w:noProof/>
        </w:rPr>
        <w:drawing>
          <wp:anchor distT="0" distB="0" distL="114300" distR="114300" simplePos="0" relativeHeight="251659264" behindDoc="0" locked="0" layoutInCell="1" allowOverlap="1" wp14:anchorId="3CBF1920" wp14:editId="0A33BAD8">
            <wp:simplePos x="0" y="0"/>
            <wp:positionH relativeFrom="column">
              <wp:posOffset>620395</wp:posOffset>
            </wp:positionH>
            <wp:positionV relativeFrom="paragraph">
              <wp:posOffset>3005455</wp:posOffset>
            </wp:positionV>
            <wp:extent cx="4152900" cy="3453765"/>
            <wp:effectExtent l="38100" t="38100" r="95250" b="89535"/>
            <wp:wrapTopAndBottom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2900" cy="3453765"/>
                    </a:xfrm>
                    <a:prstGeom prst="rect">
                      <a:avLst/>
                    </a:prstGeom>
                    <a:noFill/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    </w:t>
      </w:r>
      <w:r w:rsidR="003B7857">
        <w:rPr>
          <w:rFonts w:hint="default"/>
        </w:rPr>
        <w:t>2018年，</w:t>
      </w:r>
      <w:r w:rsidR="00462CD4">
        <w:rPr>
          <w:rFonts w:hint="default"/>
        </w:rPr>
        <w:t>省科技厅</w:t>
      </w:r>
      <w:r w:rsidR="003B7857">
        <w:rPr>
          <w:rFonts w:hint="default"/>
        </w:rPr>
        <w:t>门户网站先后完成了8个专题专栏的建设工作，包括：2018全省科技局长会议专题、2017年度全省科学技术奖励专题、“科技改革30条”宣讲行动专题、一图看懂《省政府关于加快推进全省技术转移体系建设的实施意见》、省科技厅多</w:t>
      </w:r>
      <w:proofErr w:type="gramStart"/>
      <w:r w:rsidR="003B7857">
        <w:rPr>
          <w:rFonts w:hint="default"/>
        </w:rPr>
        <w:t>措</w:t>
      </w:r>
      <w:proofErr w:type="gramEnd"/>
      <w:r w:rsidR="003B7857">
        <w:rPr>
          <w:rFonts w:hint="default"/>
        </w:rPr>
        <w:t>并举加强技术合同认定登记、2018年江苏省知识产权宣传周（链接）、第六届跨国技术转移大会专题（链接）、第六届创业江苏科技创业大赛专题（链接），积极开展科技政策宣传，努力为建设创新型国家</w:t>
      </w:r>
      <w:proofErr w:type="gramStart"/>
      <w:r w:rsidR="003B7857">
        <w:rPr>
          <w:rFonts w:hint="default"/>
        </w:rPr>
        <w:t>作出</w:t>
      </w:r>
      <w:proofErr w:type="gramEnd"/>
      <w:r w:rsidR="003B7857">
        <w:rPr>
          <w:rFonts w:hint="default"/>
        </w:rPr>
        <w:t>积极贡献。</w:t>
      </w:r>
    </w:p>
    <w:p w:rsidR="005D4AC0" w:rsidRDefault="005D4AC0" w:rsidP="003B7857">
      <w:pPr>
        <w:rPr>
          <w:rFonts w:hint="default"/>
        </w:rPr>
      </w:pPr>
    </w:p>
    <w:p w:rsidR="009054BD" w:rsidRDefault="009054BD" w:rsidP="009054BD">
      <w:pPr>
        <w:pStyle w:val="3"/>
      </w:pPr>
      <w:r>
        <w:t xml:space="preserve">   </w:t>
      </w:r>
      <w:r w:rsidR="00312813">
        <w:rPr>
          <w:rFonts w:hint="eastAsia"/>
        </w:rPr>
        <w:t xml:space="preserve"> </w:t>
      </w:r>
      <w:r>
        <w:t>3.新闻发布</w:t>
      </w:r>
    </w:p>
    <w:p w:rsidR="009054BD" w:rsidRDefault="009054BD" w:rsidP="009054BD">
      <w:pPr>
        <w:rPr>
          <w:rFonts w:hint="default"/>
        </w:rPr>
      </w:pPr>
      <w:r>
        <w:t xml:space="preserve">    </w:t>
      </w:r>
      <w:r>
        <w:rPr>
          <w:rFonts w:hint="default"/>
        </w:rPr>
        <w:t>2018年，</w:t>
      </w:r>
      <w:r w:rsidR="00714926">
        <w:rPr>
          <w:rFonts w:hint="default"/>
        </w:rPr>
        <w:t>省科技厅</w:t>
      </w:r>
      <w:r>
        <w:rPr>
          <w:rFonts w:hint="default"/>
        </w:rPr>
        <w:t>共组织</w:t>
      </w:r>
      <w:r w:rsidR="00592543">
        <w:t>和</w:t>
      </w:r>
      <w:r>
        <w:rPr>
          <w:rFonts w:hint="default"/>
        </w:rPr>
        <w:t>参加各类新闻发布会10次，包</w:t>
      </w:r>
      <w:r>
        <w:rPr>
          <w:rFonts w:hint="default"/>
        </w:rPr>
        <w:lastRenderedPageBreak/>
        <w:t>括：2018年全省科技局长会议新闻通气会、第六届“创业江苏”科技创业大赛第七届中国创新创业大赛江苏赛区新闻发布会、促进外资提质增效新闻发布会、对2017年落实重大政策措施真抓</w:t>
      </w:r>
      <w:proofErr w:type="gramStart"/>
      <w:r>
        <w:rPr>
          <w:rFonts w:hint="default"/>
        </w:rPr>
        <w:t>实干成效</w:t>
      </w:r>
      <w:proofErr w:type="gramEnd"/>
      <w:r>
        <w:rPr>
          <w:rFonts w:hint="default"/>
        </w:rPr>
        <w:t>明显地方予以督查激励新闻通气会、加快培育先进制造业集群新闻发布会、进一步深化科技创新工作新闻发布会、深化药品器械</w:t>
      </w:r>
      <w:proofErr w:type="gramStart"/>
      <w:r>
        <w:rPr>
          <w:rFonts w:hint="default"/>
        </w:rPr>
        <w:t>审评审批</w:t>
      </w:r>
      <w:proofErr w:type="gramEnd"/>
      <w:r>
        <w:rPr>
          <w:rFonts w:hint="default"/>
        </w:rPr>
        <w:t>制度改革鼓励创新工作新闻发布会、苏南国家自主创新示范区创新载体评估结果发布会、秸秆综合利用技术与推广新闻发布会、推动生物医药产业高质量发展新闻发布</w:t>
      </w:r>
      <w:r>
        <w:t>会，深化开展科技创新工作。</w:t>
      </w:r>
    </w:p>
    <w:p w:rsidR="009054BD" w:rsidRDefault="009054BD" w:rsidP="009054BD">
      <w:pPr>
        <w:pStyle w:val="3"/>
      </w:pPr>
      <w:r>
        <w:t xml:space="preserve">    4.在线访谈</w:t>
      </w:r>
    </w:p>
    <w:p w:rsidR="005D4AC0" w:rsidRDefault="009054BD" w:rsidP="009054BD">
      <w:pPr>
        <w:rPr>
          <w:rFonts w:hint="default"/>
        </w:rPr>
      </w:pPr>
      <w:r>
        <w:rPr>
          <w:rFonts w:ascii="Calibri" w:eastAsia="宋体" w:hAnsi="Calibri"/>
          <w:noProof/>
          <w:color w:val="000000"/>
          <w:szCs w:val="21"/>
        </w:rPr>
        <w:drawing>
          <wp:anchor distT="0" distB="0" distL="114300" distR="114300" simplePos="0" relativeHeight="251660288" behindDoc="0" locked="0" layoutInCell="1" allowOverlap="1" wp14:anchorId="04714B69" wp14:editId="0966A542">
            <wp:simplePos x="0" y="0"/>
            <wp:positionH relativeFrom="column">
              <wp:posOffset>839470</wp:posOffset>
            </wp:positionH>
            <wp:positionV relativeFrom="paragraph">
              <wp:posOffset>1944370</wp:posOffset>
            </wp:positionV>
            <wp:extent cx="3726815" cy="2524125"/>
            <wp:effectExtent l="38100" t="38100" r="102235" b="104775"/>
            <wp:wrapTopAndBottom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811291459358887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6815" cy="2524125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 xml:space="preserve">    </w:t>
      </w:r>
      <w:r>
        <w:rPr>
          <w:rFonts w:hint="default"/>
        </w:rPr>
        <w:t>2018年，</w:t>
      </w:r>
      <w:r w:rsidR="00714926">
        <w:rPr>
          <w:rFonts w:hint="default"/>
        </w:rPr>
        <w:t>省科技厅</w:t>
      </w:r>
      <w:r>
        <w:rPr>
          <w:rFonts w:hint="default"/>
        </w:rPr>
        <w:t>共组织参加在线访谈1次。2018年11月29日，蒋洪副厅长在省政府门户网站参加“做好科技型中小企业评价工作，加大对科技型中小企业的精准支持”在线访谈，向广大网友详细介绍我省科技型中小企业评价工作的相关情况，并现场解答网友关心的有关问题。</w:t>
      </w:r>
    </w:p>
    <w:p w:rsidR="00A25C5D" w:rsidRDefault="00A25C5D" w:rsidP="00A25C5D">
      <w:pPr>
        <w:pStyle w:val="2"/>
      </w:pPr>
      <w:r>
        <w:lastRenderedPageBreak/>
        <w:t xml:space="preserve">    三、重点领域信息公开情况</w:t>
      </w:r>
    </w:p>
    <w:p w:rsidR="00A25C5D" w:rsidRDefault="00A25C5D" w:rsidP="00A25C5D">
      <w:pPr>
        <w:rPr>
          <w:rFonts w:hint="default"/>
        </w:rPr>
      </w:pPr>
      <w:r w:rsidRPr="00847084">
        <w:rPr>
          <w:rFonts w:hint="default"/>
          <w:b/>
        </w:rPr>
        <w:t xml:space="preserve">    在科技管理和项目经费信息公开方面：</w:t>
      </w:r>
      <w:r>
        <w:rPr>
          <w:rFonts w:hint="default"/>
        </w:rPr>
        <w:t>2018年1月底至2月初，</w:t>
      </w:r>
      <w:r w:rsidR="00714926">
        <w:rPr>
          <w:rFonts w:hint="default"/>
        </w:rPr>
        <w:t>省科技厅</w:t>
      </w:r>
      <w:r w:rsidR="00681453">
        <w:rPr>
          <w:rFonts w:hint="default"/>
        </w:rPr>
        <w:t>在</w:t>
      </w:r>
      <w:r>
        <w:rPr>
          <w:rFonts w:hint="default"/>
        </w:rPr>
        <w:t>门户网站面向全社会公开发布2018年度</w:t>
      </w:r>
      <w:proofErr w:type="gramStart"/>
      <w:r>
        <w:rPr>
          <w:rFonts w:hint="default"/>
        </w:rPr>
        <w:t>各类省科技</w:t>
      </w:r>
      <w:proofErr w:type="gramEnd"/>
      <w:r>
        <w:rPr>
          <w:rFonts w:hint="default"/>
        </w:rPr>
        <w:t>专项资金计划项目指南和申报通知。申报结束后，组织开展项目评审，其中80%以上的项目实行网上评审，共邀请省内外专家2000人次参与评审。5月至7月陆续在</w:t>
      </w:r>
      <w:r w:rsidR="00714926">
        <w:rPr>
          <w:rFonts w:hint="default"/>
        </w:rPr>
        <w:t>省科技厅</w:t>
      </w:r>
      <w:r>
        <w:rPr>
          <w:rFonts w:hint="default"/>
        </w:rPr>
        <w:t>门户网站对基础研究计划、重点研发计划、科技成果转化专项资金等各专项资金2200余项拟立项项目向全社会公示。1</w:t>
      </w:r>
      <w:r w:rsidR="00FD02DC">
        <w:t>1</w:t>
      </w:r>
      <w:r>
        <w:rPr>
          <w:rFonts w:hint="default"/>
        </w:rPr>
        <w:t>月份，通过</w:t>
      </w:r>
      <w:r w:rsidR="00714926">
        <w:rPr>
          <w:rFonts w:hint="default"/>
        </w:rPr>
        <w:t>省科技厅</w:t>
      </w:r>
      <w:r>
        <w:rPr>
          <w:rFonts w:hint="default"/>
        </w:rPr>
        <w:t>门户网站将2018年度省科技专项资金使用情况向社会公布。</w:t>
      </w:r>
    </w:p>
    <w:p w:rsidR="009054BD" w:rsidRDefault="00A25C5D" w:rsidP="00A25C5D">
      <w:pPr>
        <w:rPr>
          <w:rFonts w:hint="default"/>
        </w:rPr>
      </w:pPr>
      <w:r w:rsidRPr="00847084">
        <w:rPr>
          <w:rFonts w:hint="default"/>
          <w:b/>
          <w:noProof/>
        </w:rPr>
        <w:drawing>
          <wp:anchor distT="0" distB="0" distL="114300" distR="114300" simplePos="0" relativeHeight="251661312" behindDoc="0" locked="0" layoutInCell="1" allowOverlap="1" wp14:anchorId="00CDAF80" wp14:editId="6DD26696">
            <wp:simplePos x="0" y="0"/>
            <wp:positionH relativeFrom="column">
              <wp:posOffset>163195</wp:posOffset>
            </wp:positionH>
            <wp:positionV relativeFrom="paragraph">
              <wp:posOffset>2397125</wp:posOffset>
            </wp:positionV>
            <wp:extent cx="5229225" cy="1914525"/>
            <wp:effectExtent l="38100" t="38100" r="104775" b="104775"/>
            <wp:wrapTopAndBottom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29225" cy="1914525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47084">
        <w:rPr>
          <w:rFonts w:hint="default"/>
          <w:b/>
        </w:rPr>
        <w:t xml:space="preserve">    在财政资金信息公开方面：</w:t>
      </w:r>
      <w:r w:rsidR="00714926">
        <w:t>省科技厅</w:t>
      </w:r>
      <w:r>
        <w:t>门户网站于</w:t>
      </w:r>
      <w:r>
        <w:rPr>
          <w:rFonts w:hint="default"/>
        </w:rPr>
        <w:t>2018年2月公开了部门预算，8月份公开了2017年度部门决算，预算决算均公开到基本支出和项目支出。公开内容包括主要职能、内设机构、部门预（决）</w:t>
      </w:r>
      <w:proofErr w:type="gramStart"/>
      <w:r>
        <w:rPr>
          <w:rFonts w:hint="default"/>
        </w:rPr>
        <w:t>算单位</w:t>
      </w:r>
      <w:proofErr w:type="gramEnd"/>
      <w:r>
        <w:rPr>
          <w:rFonts w:hint="default"/>
        </w:rPr>
        <w:t>构成情况、收支预（决）算总表、财政拨款支出预（决）算表和公共财政预算“三公”经费支出预（决）算</w:t>
      </w:r>
      <w:proofErr w:type="gramStart"/>
      <w:r>
        <w:rPr>
          <w:rFonts w:hint="default"/>
        </w:rPr>
        <w:t>表说明</w:t>
      </w:r>
      <w:proofErr w:type="gramEnd"/>
      <w:r>
        <w:rPr>
          <w:rFonts w:hint="default"/>
        </w:rPr>
        <w:t>等。</w:t>
      </w:r>
    </w:p>
    <w:p w:rsidR="00A25C5D" w:rsidRDefault="00A25C5D" w:rsidP="00A25C5D">
      <w:pPr>
        <w:rPr>
          <w:rFonts w:hint="default"/>
        </w:rPr>
      </w:pPr>
    </w:p>
    <w:p w:rsidR="001773DE" w:rsidRDefault="00CF1BAE" w:rsidP="00A25C5D">
      <w:pPr>
        <w:rPr>
          <w:rFonts w:hint="default"/>
        </w:rPr>
      </w:pPr>
      <w:r w:rsidRPr="00847084">
        <w:rPr>
          <w:rFonts w:hint="default"/>
          <w:b/>
          <w:noProof/>
        </w:rPr>
        <w:lastRenderedPageBreak/>
        <w:drawing>
          <wp:anchor distT="0" distB="0" distL="114300" distR="114300" simplePos="0" relativeHeight="251665408" behindDoc="0" locked="0" layoutInCell="1" allowOverlap="0" wp14:anchorId="692C8E58" wp14:editId="6D5DA965">
            <wp:simplePos x="0" y="0"/>
            <wp:positionH relativeFrom="column">
              <wp:posOffset>694690</wp:posOffset>
            </wp:positionH>
            <wp:positionV relativeFrom="paragraph">
              <wp:posOffset>2630170</wp:posOffset>
            </wp:positionV>
            <wp:extent cx="4352290" cy="3585210"/>
            <wp:effectExtent l="38100" t="38100" r="86360" b="91440"/>
            <wp:wrapTopAndBottom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52290" cy="3585210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25C5D" w:rsidRPr="00847084">
        <w:rPr>
          <w:rFonts w:hint="default"/>
          <w:b/>
        </w:rPr>
        <w:t xml:space="preserve">    在加强政策解读回应关切方面：</w:t>
      </w:r>
      <w:r w:rsidR="00714926">
        <w:t>省科技厅</w:t>
      </w:r>
      <w:proofErr w:type="gramStart"/>
      <w:r w:rsidR="00A25C5D" w:rsidRPr="00A25C5D">
        <w:t>门户网</w:t>
      </w:r>
      <w:proofErr w:type="gramEnd"/>
      <w:r w:rsidR="00A25C5D" w:rsidRPr="00A25C5D">
        <w:rPr>
          <w:rFonts w:hint="default"/>
        </w:rPr>
        <w:t>2018年发布科技政策（数据）解读稿件7篇，及时发布党中央、国务院、科技部、省委、省政府推进科技工作发展的决策部署和政策文件。对于公众关注的深化科技体制改革、科技改革30条等</w:t>
      </w:r>
      <w:r>
        <w:t>热点问题</w:t>
      </w:r>
      <w:r w:rsidR="00A25C5D" w:rsidRPr="00A25C5D">
        <w:rPr>
          <w:rFonts w:hint="default"/>
        </w:rPr>
        <w:t>，通过及时召开新闻发布会和新闻通气会、接受媒体专访、撰写解读文章等多种形式主动进行立体宣传解读，并在门户网站通过综合文字、图解、视频等方式，进行全方位解读。</w:t>
      </w:r>
    </w:p>
    <w:p w:rsidR="00C71F2D" w:rsidRDefault="00C71F2D" w:rsidP="00C71F2D">
      <w:pPr>
        <w:pStyle w:val="2"/>
      </w:pPr>
      <w:r>
        <w:t xml:space="preserve">    四、依申请公开政府信息情况</w:t>
      </w:r>
    </w:p>
    <w:p w:rsidR="00C71F2D" w:rsidRPr="00CF1BAE" w:rsidRDefault="00C71F2D" w:rsidP="00C71F2D">
      <w:pPr>
        <w:rPr>
          <w:rFonts w:hint="default"/>
        </w:rPr>
      </w:pPr>
      <w:r>
        <w:t xml:space="preserve">    规范依申请公开办理工作，提升依申请公开服务能力。</w:t>
      </w:r>
      <w:r>
        <w:rPr>
          <w:rFonts w:hint="default"/>
        </w:rPr>
        <w:t>2018年，</w:t>
      </w:r>
      <w:r w:rsidR="00462CD4">
        <w:rPr>
          <w:rFonts w:hint="default"/>
        </w:rPr>
        <w:t>省科技厅</w:t>
      </w:r>
      <w:r>
        <w:rPr>
          <w:rFonts w:hint="default"/>
        </w:rPr>
        <w:t>依法依规做好依申请公开工作，满足人民群众的特殊信息需要。全年共受理依申请公开16件，全部依法依规办结，</w:t>
      </w:r>
      <w:r>
        <w:rPr>
          <w:rFonts w:hint="default"/>
        </w:rPr>
        <w:lastRenderedPageBreak/>
        <w:t>办结率100%。其中属于同意公开答复数10件、涉及商业机密不同意公开答复数1件、申请信息不存在数2件、告知</w:t>
      </w:r>
      <w:proofErr w:type="gramStart"/>
      <w:r>
        <w:rPr>
          <w:rFonts w:hint="default"/>
        </w:rPr>
        <w:t>作出</w:t>
      </w:r>
      <w:proofErr w:type="gramEnd"/>
      <w:r>
        <w:rPr>
          <w:rFonts w:hint="default"/>
        </w:rPr>
        <w:t>更改补充数1件、告知通过其他途径办理数2件。</w:t>
      </w:r>
    </w:p>
    <w:p w:rsidR="008E1742" w:rsidRDefault="00CF1BAE" w:rsidP="008E1742">
      <w:pPr>
        <w:pStyle w:val="2"/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4D45A08B" wp14:editId="032CD3BC">
            <wp:simplePos x="0" y="0"/>
            <wp:positionH relativeFrom="column">
              <wp:posOffset>829945</wp:posOffset>
            </wp:positionH>
            <wp:positionV relativeFrom="paragraph">
              <wp:posOffset>193675</wp:posOffset>
            </wp:positionV>
            <wp:extent cx="4238625" cy="2553335"/>
            <wp:effectExtent l="38100" t="38100" r="104775" b="94615"/>
            <wp:wrapTopAndBottom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8625" cy="2553335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1742">
        <w:t xml:space="preserve">    五、咨询投诉受理情况</w:t>
      </w:r>
    </w:p>
    <w:p w:rsidR="008E1742" w:rsidRDefault="008E1742" w:rsidP="008E1742">
      <w:pPr>
        <w:rPr>
          <w:rFonts w:hint="default"/>
        </w:rPr>
      </w:pPr>
      <w:r>
        <w:t xml:space="preserve">    </w:t>
      </w:r>
      <w:r>
        <w:rPr>
          <w:rFonts w:hint="default"/>
        </w:rPr>
        <w:t>2018年，</w:t>
      </w:r>
      <w:r w:rsidR="00462CD4">
        <w:rPr>
          <w:rFonts w:hint="default"/>
        </w:rPr>
        <w:t>省科技厅</w:t>
      </w:r>
      <w:r>
        <w:rPr>
          <w:rFonts w:hint="default"/>
        </w:rPr>
        <w:t>共收到厅长信箱、在线咨询等互动信息350条，回复350条，回复率达100%。按要求受理、批转、办理人民来信58件，其中“江苏省省委书记省长信箱处理系统”收信8件、省信访局转办收信4件、厅机关党委转办7件、厅邮箱收信39件，已按照《信访条例》的相关要求对全部有效信件进行了办理，来信回复率达100%。接待群众来访3次，在接待过程中，坚持做到态度和蔼、文明礼貌，严格按照政策法规处事，不敷衍、不推诿。</w:t>
      </w:r>
    </w:p>
    <w:p w:rsidR="008E1742" w:rsidRDefault="008E1742" w:rsidP="008E1742">
      <w:pPr>
        <w:pStyle w:val="2"/>
      </w:pPr>
      <w:r>
        <w:t xml:space="preserve">    六、收费情况。</w:t>
      </w:r>
    </w:p>
    <w:p w:rsidR="008E1742" w:rsidRDefault="008E1742" w:rsidP="008E1742">
      <w:pPr>
        <w:rPr>
          <w:rFonts w:hint="default"/>
        </w:rPr>
      </w:pPr>
      <w:r>
        <w:t xml:space="preserve">    </w:t>
      </w:r>
      <w:r w:rsidR="00462CD4">
        <w:t>省科技厅</w:t>
      </w:r>
      <w:r>
        <w:t>向公民、法人和其他组织提供的各种主动公开、依</w:t>
      </w:r>
      <w:r>
        <w:lastRenderedPageBreak/>
        <w:t>申请公开政府信息均未收取任何检索、复制、邮寄等费用。</w:t>
      </w:r>
    </w:p>
    <w:p w:rsidR="008E1742" w:rsidRDefault="008E1742" w:rsidP="008E1742">
      <w:pPr>
        <w:pStyle w:val="2"/>
      </w:pPr>
      <w:r>
        <w:t xml:space="preserve">    七、行政复议、诉讼和申诉情况</w:t>
      </w:r>
    </w:p>
    <w:p w:rsidR="008E1742" w:rsidRDefault="008E1742" w:rsidP="008E1742">
      <w:pPr>
        <w:rPr>
          <w:rFonts w:hint="default"/>
        </w:rPr>
      </w:pPr>
      <w:r>
        <w:t xml:space="preserve">    </w:t>
      </w:r>
      <w:r>
        <w:rPr>
          <w:rFonts w:hint="default"/>
        </w:rPr>
        <w:t>2018年，</w:t>
      </w:r>
      <w:r w:rsidR="00462CD4">
        <w:rPr>
          <w:rFonts w:hint="default"/>
        </w:rPr>
        <w:t>省</w:t>
      </w:r>
      <w:proofErr w:type="gramStart"/>
      <w:r w:rsidR="00462CD4">
        <w:rPr>
          <w:rFonts w:hint="default"/>
        </w:rPr>
        <w:t>科技厅</w:t>
      </w:r>
      <w:r>
        <w:rPr>
          <w:rFonts w:hint="default"/>
        </w:rPr>
        <w:t>未收到</w:t>
      </w:r>
      <w:proofErr w:type="gramEnd"/>
      <w:r>
        <w:rPr>
          <w:rFonts w:hint="default"/>
        </w:rPr>
        <w:t>行政复议申请；未被提起行政诉讼；未收到举报申诉案件。</w:t>
      </w:r>
    </w:p>
    <w:p w:rsidR="008E1742" w:rsidRDefault="008E1742" w:rsidP="008E1742">
      <w:pPr>
        <w:pStyle w:val="2"/>
      </w:pPr>
      <w:r>
        <w:t xml:space="preserve">    八、2019年工作打算</w:t>
      </w:r>
    </w:p>
    <w:p w:rsidR="008E1742" w:rsidRDefault="008E1742" w:rsidP="008E1742">
      <w:pPr>
        <w:rPr>
          <w:rFonts w:hint="default"/>
        </w:rPr>
      </w:pPr>
      <w:r>
        <w:t xml:space="preserve">    </w:t>
      </w:r>
      <w:r>
        <w:rPr>
          <w:rFonts w:hint="default"/>
        </w:rPr>
        <w:t>2018年</w:t>
      </w:r>
      <w:r w:rsidR="006929DF">
        <w:t>，</w:t>
      </w:r>
      <w:r w:rsidR="00462CD4">
        <w:rPr>
          <w:rFonts w:hint="default"/>
        </w:rPr>
        <w:t>省科技厅</w:t>
      </w:r>
      <w:r>
        <w:rPr>
          <w:rFonts w:hint="default"/>
        </w:rPr>
        <w:t>积极推进政府信息公开工作，以服务群众、服务社会为出发点，在科技服务、科技计划项目管理、科技政策宣传和解读等方面取得了良好的效果。2019年</w:t>
      </w:r>
      <w:r w:rsidR="00462CD4">
        <w:rPr>
          <w:rFonts w:hint="default"/>
        </w:rPr>
        <w:t>省科技厅</w:t>
      </w:r>
      <w:r>
        <w:rPr>
          <w:rFonts w:hint="default"/>
        </w:rPr>
        <w:t>将继续深入贯彻国务院办公厅、省政府办公厅关于全面推进政务公开工作的文件精神，优化工作流程、完善工作方法、提高工作效率，把政府信息公开工作作为一项重要的日常性工作抓紧抓好。</w:t>
      </w:r>
    </w:p>
    <w:p w:rsidR="008E1742" w:rsidRDefault="008E1742" w:rsidP="008E1742">
      <w:pPr>
        <w:rPr>
          <w:rFonts w:hint="default"/>
        </w:rPr>
      </w:pPr>
      <w:r>
        <w:t xml:space="preserve">    </w:t>
      </w:r>
      <w:r>
        <w:rPr>
          <w:rFonts w:hint="default"/>
        </w:rPr>
        <w:t>1、强化信息公开的制度建设。进一步完善并严格执行相关管理制度，明确岗位职责和工作流程，强化人员责任意识，保障政府信息公开工作及时、高效。</w:t>
      </w:r>
    </w:p>
    <w:p w:rsidR="008E1742" w:rsidRDefault="008E1742" w:rsidP="008E1742">
      <w:pPr>
        <w:rPr>
          <w:rFonts w:hint="default"/>
        </w:rPr>
      </w:pPr>
      <w:r>
        <w:t xml:space="preserve">    </w:t>
      </w:r>
      <w:r>
        <w:rPr>
          <w:rFonts w:hint="default"/>
        </w:rPr>
        <w:t>2、加强信息公开的内容建设。进一步整合栏目、完善功能，提高政府信息公开的全面性，覆盖政策文件、政策解读、申报指南、申报通知、公告公示、工作动态等各类信息，满足社会各界的需求，努力打造更加全面的信息公开平台。</w:t>
      </w:r>
    </w:p>
    <w:p w:rsidR="008E1742" w:rsidRDefault="008E1742" w:rsidP="008E1742">
      <w:pPr>
        <w:rPr>
          <w:rFonts w:hint="default"/>
        </w:rPr>
      </w:pPr>
      <w:r>
        <w:t xml:space="preserve">    </w:t>
      </w:r>
      <w:r>
        <w:rPr>
          <w:rFonts w:hint="default"/>
        </w:rPr>
        <w:t>3、提高信息公开的能力建设。根据实际工作需要，定期组织安排</w:t>
      </w:r>
      <w:r w:rsidR="00462CD4">
        <w:rPr>
          <w:rFonts w:hint="default"/>
        </w:rPr>
        <w:t>省科技厅</w:t>
      </w:r>
      <w:r>
        <w:rPr>
          <w:rFonts w:hint="default"/>
        </w:rPr>
        <w:t>相关工作人员进行专业培训，提高信息公开的技术能力和保障水平。</w:t>
      </w:r>
    </w:p>
    <w:p w:rsidR="008E1742" w:rsidRDefault="008E1742" w:rsidP="008E1742">
      <w:pPr>
        <w:rPr>
          <w:rFonts w:hint="default"/>
        </w:rPr>
      </w:pPr>
      <w:r>
        <w:rPr>
          <w:rFonts w:hint="default"/>
        </w:rPr>
        <w:br w:type="page"/>
      </w:r>
    </w:p>
    <w:p w:rsidR="00C71F2D" w:rsidRDefault="008E1742" w:rsidP="008E1742">
      <w:pPr>
        <w:pStyle w:val="1"/>
        <w:rPr>
          <w:rFonts w:hint="default"/>
        </w:rPr>
      </w:pPr>
      <w:r w:rsidRPr="008E1742">
        <w:rPr>
          <w:rFonts w:hint="default"/>
        </w:rPr>
        <w:lastRenderedPageBreak/>
        <w:t>2018年度政府信息公开情况统计表</w:t>
      </w:r>
    </w:p>
    <w:p w:rsidR="008E1742" w:rsidRDefault="008E1742" w:rsidP="008E1742">
      <w:pPr>
        <w:rPr>
          <w:rFonts w:hint="default"/>
        </w:rPr>
      </w:pPr>
    </w:p>
    <w:tbl>
      <w:tblPr>
        <w:tblW w:w="8700" w:type="dxa"/>
        <w:jc w:val="center"/>
        <w:tblInd w:w="95" w:type="dxa"/>
        <w:tblLook w:val="0000" w:firstRow="0" w:lastRow="0" w:firstColumn="0" w:lastColumn="0" w:noHBand="0" w:noVBand="0"/>
      </w:tblPr>
      <w:tblGrid>
        <w:gridCol w:w="6840"/>
        <w:gridCol w:w="680"/>
        <w:gridCol w:w="1180"/>
      </w:tblGrid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>统 计 指 标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>单位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>统计数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 xml:space="preserve">    一、主动公开情况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</w:tr>
      <w:tr w:rsidR="008E1742" w:rsidRPr="008E1742" w:rsidTr="008E1742">
        <w:trPr>
          <w:trHeight w:val="702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（一）主动公开政府信息数 </w:t>
            </w:r>
            <w:r w:rsidRPr="008E1742">
              <w:rPr>
                <w:rFonts w:hAnsi="宋体" w:cs="宋体"/>
                <w:sz w:val="21"/>
                <w:szCs w:val="21"/>
              </w:rPr>
              <w:br/>
              <w:t xml:space="preserve">         （不同渠道和方式公开相同信息计1条）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3031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    其中：主动公开规范性文件数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          制发规范性文件总数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（二）通过不同渠道和方式公开政府信息的情况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  1.政府公报公开政府信息数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  2.政府网站公开政府信息数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3C7B09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3031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  3.政务</w:t>
            </w:r>
            <w:proofErr w:type="gramStart"/>
            <w:r w:rsidRPr="008E1742">
              <w:rPr>
                <w:rFonts w:hAnsi="宋体" w:cs="宋体"/>
                <w:sz w:val="21"/>
                <w:szCs w:val="21"/>
              </w:rPr>
              <w:t>微博公开</w:t>
            </w:r>
            <w:proofErr w:type="gramEnd"/>
            <w:r w:rsidRPr="008E1742">
              <w:rPr>
                <w:rFonts w:hAnsi="宋体" w:cs="宋体"/>
                <w:sz w:val="21"/>
                <w:szCs w:val="21"/>
              </w:rPr>
              <w:t>政府信息数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  4.</w:t>
            </w:r>
            <w:proofErr w:type="gramStart"/>
            <w:r w:rsidRPr="008E1742">
              <w:rPr>
                <w:rFonts w:hAnsi="宋体" w:cs="宋体"/>
                <w:sz w:val="21"/>
                <w:szCs w:val="21"/>
              </w:rPr>
              <w:t>政务微信公开</w:t>
            </w:r>
            <w:proofErr w:type="gramEnd"/>
            <w:r w:rsidRPr="008E1742">
              <w:rPr>
                <w:rFonts w:hAnsi="宋体" w:cs="宋体"/>
                <w:sz w:val="21"/>
                <w:szCs w:val="21"/>
              </w:rPr>
              <w:t>政府信息数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  5.其他方式公开政府信息数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 xml:space="preserve">    二、回应解读情况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</w:tr>
      <w:tr w:rsidR="008E1742" w:rsidRPr="008E1742" w:rsidTr="008E1742">
        <w:trPr>
          <w:trHeight w:val="702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（一）回应公众关注热点或重大舆情数 </w:t>
            </w:r>
            <w:r w:rsidRPr="008E1742">
              <w:rPr>
                <w:rFonts w:hAnsi="宋体" w:cs="宋体"/>
                <w:sz w:val="21"/>
                <w:szCs w:val="21"/>
              </w:rPr>
              <w:br/>
              <w:t xml:space="preserve">         （不同方式回应同一热点或舆情计1次）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（二）通过不同渠道和方式回应解读的情况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1.参加或举办新闻发布会总次数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CF1BAE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>
              <w:rPr>
                <w:rFonts w:hAnsi="宋体" w:cs="宋体"/>
                <w:sz w:val="21"/>
                <w:szCs w:val="21"/>
              </w:rPr>
              <w:t>10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   其中：主要负责同志参加新闻发布会次数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CF1BAE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>
              <w:rPr>
                <w:rFonts w:hAnsi="宋体" w:cs="宋体"/>
                <w:sz w:val="21"/>
                <w:szCs w:val="21"/>
              </w:rPr>
              <w:t>1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2.政府网站在线访谈次数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1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   其中：主要负责同志参加政府网站在线访谈次数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3.政策解读稿件发布数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篇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7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4.</w:t>
            </w:r>
            <w:proofErr w:type="gramStart"/>
            <w:r w:rsidRPr="008E1742">
              <w:rPr>
                <w:rFonts w:hAnsi="宋体" w:cs="宋体"/>
                <w:sz w:val="21"/>
                <w:szCs w:val="21"/>
              </w:rPr>
              <w:t>微博微信回应</w:t>
            </w:r>
            <w:proofErr w:type="gramEnd"/>
            <w:r w:rsidRPr="008E1742">
              <w:rPr>
                <w:rFonts w:hAnsi="宋体" w:cs="宋体"/>
                <w:sz w:val="21"/>
                <w:szCs w:val="21"/>
              </w:rPr>
              <w:t>事件数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   5.其他方式回应事件数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次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b/>
                <w:bCs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color w:val="000000"/>
                <w:sz w:val="21"/>
                <w:szCs w:val="21"/>
              </w:rPr>
              <w:lastRenderedPageBreak/>
              <w:t xml:space="preserve">    三、依申请公开情况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　</w:t>
            </w:r>
          </w:p>
        </w:tc>
        <w:tc>
          <w:tcPr>
            <w:tcW w:w="1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　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（一）收到申请数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16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1.当面申请数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2.传真申请数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3.网络申请数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16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4.信函申请数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（二）申请</w:t>
            </w:r>
            <w:proofErr w:type="gramStart"/>
            <w:r w:rsidRPr="008E1742">
              <w:rPr>
                <w:rFonts w:hAnsi="宋体" w:cs="宋体"/>
                <w:color w:val="000000"/>
                <w:sz w:val="21"/>
                <w:szCs w:val="21"/>
              </w:rPr>
              <w:t>办结数</w:t>
            </w:r>
            <w:proofErr w:type="gramEnd"/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16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1.按时</w:t>
            </w:r>
            <w:proofErr w:type="gramStart"/>
            <w:r w:rsidRPr="008E1742">
              <w:rPr>
                <w:rFonts w:hAnsi="宋体" w:cs="宋体"/>
                <w:color w:val="000000"/>
                <w:sz w:val="21"/>
                <w:szCs w:val="21"/>
              </w:rPr>
              <w:t>办结数</w:t>
            </w:r>
            <w:proofErr w:type="gramEnd"/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14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2.延期</w:t>
            </w:r>
            <w:proofErr w:type="gramStart"/>
            <w:r w:rsidRPr="008E1742">
              <w:rPr>
                <w:rFonts w:hAnsi="宋体" w:cs="宋体"/>
                <w:color w:val="000000"/>
                <w:sz w:val="21"/>
                <w:szCs w:val="21"/>
              </w:rPr>
              <w:t>办结数</w:t>
            </w:r>
            <w:proofErr w:type="gramEnd"/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2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（三）申请答复数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16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1.属于已主动公开范围数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2.同意公开答复数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10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3.同意部分公开答</w:t>
            </w:r>
            <w:bookmarkStart w:id="0" w:name="_GoBack"/>
            <w:bookmarkEnd w:id="0"/>
            <w:r w:rsidRPr="008E1742">
              <w:rPr>
                <w:rFonts w:hAnsi="宋体" w:cs="宋体"/>
                <w:color w:val="000000"/>
                <w:sz w:val="21"/>
                <w:szCs w:val="21"/>
              </w:rPr>
              <w:t>复数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4.不同意公开答复数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1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   其中：涉及国家秘密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         涉及商业秘密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1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         涉及个人隐私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702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         危及国家安全、公共安全、经济安全和社会</w:t>
            </w:r>
            <w:r w:rsidRPr="008E1742">
              <w:rPr>
                <w:rFonts w:hAnsi="宋体" w:cs="宋体"/>
                <w:color w:val="000000"/>
                <w:sz w:val="21"/>
                <w:szCs w:val="21"/>
              </w:rPr>
              <w:br/>
              <w:t xml:space="preserve">                 稳定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         不是《条例》所指政府信息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         法律法规规定的其他情形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5.不属于本行政机关公开数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6.申请信息不存在数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2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7.告知</w:t>
            </w:r>
            <w:proofErr w:type="gramStart"/>
            <w:r w:rsidRPr="008E1742">
              <w:rPr>
                <w:rFonts w:hAnsi="宋体" w:cs="宋体"/>
                <w:color w:val="000000"/>
                <w:sz w:val="21"/>
                <w:szCs w:val="21"/>
              </w:rPr>
              <w:t>作出</w:t>
            </w:r>
            <w:proofErr w:type="gramEnd"/>
            <w:r w:rsidRPr="008E1742">
              <w:rPr>
                <w:rFonts w:hAnsi="宋体" w:cs="宋体"/>
                <w:color w:val="000000"/>
                <w:sz w:val="21"/>
                <w:szCs w:val="21"/>
              </w:rPr>
              <w:t>更改补充数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1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 xml:space="preserve">        8.告知通过其他途径办理数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color w:val="000000"/>
                <w:sz w:val="21"/>
                <w:szCs w:val="21"/>
              </w:rPr>
            </w:pPr>
            <w:r w:rsidRPr="008E1742">
              <w:rPr>
                <w:rFonts w:hAnsi="宋体" w:cs="宋体"/>
                <w:color w:val="000000"/>
                <w:sz w:val="21"/>
                <w:szCs w:val="21"/>
              </w:rPr>
              <w:t>2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lastRenderedPageBreak/>
              <w:t xml:space="preserve">    四、行政复议数量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（一）维持具体行政行为数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（二）被依法纠错数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（三）其他情形数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 xml:space="preserve">    五、行政诉讼数量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（一）维持具体行政行为或者驳回原告诉讼请求数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（二）被依法纠错数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（三）其他情形数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 xml:space="preserve">    六、举报投诉数量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件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 xml:space="preserve">    七、依申请公开信息收取的费用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万元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 xml:space="preserve">    八、机构建设和保障经费情况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（一）政府信息公开工作专门机构数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proofErr w:type="gramStart"/>
            <w:r w:rsidRPr="008E1742">
              <w:rPr>
                <w:rFonts w:hAnsi="宋体" w:cs="宋体"/>
                <w:sz w:val="21"/>
                <w:szCs w:val="21"/>
              </w:rPr>
              <w:t>个</w:t>
            </w:r>
            <w:proofErr w:type="gram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1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（二）设置政府信息公开查阅点数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proofErr w:type="gramStart"/>
            <w:r w:rsidRPr="008E1742">
              <w:rPr>
                <w:rFonts w:hAnsi="宋体" w:cs="宋体"/>
                <w:sz w:val="21"/>
                <w:szCs w:val="21"/>
              </w:rPr>
              <w:t>个</w:t>
            </w:r>
            <w:proofErr w:type="gram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（三）从事政府信息公开工作人员数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人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2</w:t>
            </w:r>
          </w:p>
        </w:tc>
      </w:tr>
      <w:tr w:rsidR="008E1742" w:rsidRPr="008E1742" w:rsidTr="008E1742">
        <w:trPr>
          <w:trHeight w:val="702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1.专职人员数（不包括政府公报及政府网站工作人员数）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人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1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 2.兼职人员数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人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1</w:t>
            </w:r>
          </w:p>
        </w:tc>
      </w:tr>
      <w:tr w:rsidR="008E1742" w:rsidRPr="008E1742" w:rsidTr="008E1742">
        <w:trPr>
          <w:trHeight w:val="702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（四）政府信息公开专项经费（不包括用于政府公报编辑管理及政府网站建设维护等方面的经费）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万元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b/>
                <w:bCs/>
                <w:sz w:val="21"/>
                <w:szCs w:val="21"/>
              </w:rPr>
            </w:pPr>
            <w:r w:rsidRPr="008E1742">
              <w:rPr>
                <w:rFonts w:hAnsi="宋体" w:cs="宋体"/>
                <w:b/>
                <w:bCs/>
                <w:sz w:val="21"/>
                <w:szCs w:val="21"/>
              </w:rPr>
              <w:t xml:space="preserve">    九、政府信息公开会议和培训情况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　</w:t>
            </w: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（一）召开政府信息公开工作会议或专题会议数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（二）举办各类培训班数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  <w:tr w:rsidR="008E1742" w:rsidRPr="008E1742" w:rsidTr="008E1742">
        <w:trPr>
          <w:trHeight w:val="499"/>
          <w:jc w:val="center"/>
        </w:trPr>
        <w:tc>
          <w:tcPr>
            <w:tcW w:w="6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 xml:space="preserve">    （三）接受培训人员数</w:t>
            </w:r>
          </w:p>
        </w:tc>
        <w:tc>
          <w:tcPr>
            <w:tcW w:w="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center"/>
              <w:rPr>
                <w:rFonts w:hAnsi="宋体" w:cs="宋体" w:hint="default"/>
                <w:sz w:val="21"/>
                <w:szCs w:val="21"/>
              </w:rPr>
            </w:pPr>
            <w:r w:rsidRPr="008E1742">
              <w:rPr>
                <w:rFonts w:hAnsi="宋体" w:cs="宋体"/>
                <w:sz w:val="21"/>
                <w:szCs w:val="21"/>
              </w:rPr>
              <w:t>人次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1742" w:rsidRPr="008E1742" w:rsidRDefault="008E1742" w:rsidP="008E1742">
            <w:pPr>
              <w:widowControl/>
              <w:wordWrap/>
              <w:snapToGrid w:val="0"/>
              <w:jc w:val="left"/>
              <w:rPr>
                <w:rFonts w:hAnsi="宋体" w:cs="宋体" w:hint="default"/>
                <w:sz w:val="21"/>
                <w:szCs w:val="21"/>
              </w:rPr>
            </w:pPr>
          </w:p>
        </w:tc>
      </w:tr>
    </w:tbl>
    <w:p w:rsidR="009C1632" w:rsidRDefault="009C1632" w:rsidP="008E1742">
      <w:pPr>
        <w:rPr>
          <w:rFonts w:hint="default"/>
        </w:rPr>
      </w:pPr>
    </w:p>
    <w:p w:rsidR="008E1742" w:rsidRDefault="008E1742" w:rsidP="008E1742">
      <w:pPr>
        <w:rPr>
          <w:rFonts w:hint="default"/>
        </w:rPr>
      </w:pPr>
    </w:p>
    <w:sectPr w:rsidR="008E1742" w:rsidSect="00E3497B">
      <w:pgSz w:w="11906" w:h="16838" w:code="9"/>
      <w:pgMar w:top="2098" w:right="1474" w:bottom="1985" w:left="1588" w:header="720" w:footer="851" w:gutter="0"/>
      <w:cols w:space="425"/>
      <w:titlePg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20D4" w:rsidRDefault="00F020D4" w:rsidP="00084026">
      <w:pPr>
        <w:rPr>
          <w:rFonts w:hint="default"/>
        </w:rPr>
      </w:pPr>
      <w:r>
        <w:separator/>
      </w:r>
    </w:p>
  </w:endnote>
  <w:endnote w:type="continuationSeparator" w:id="0">
    <w:p w:rsidR="00F020D4" w:rsidRDefault="00F020D4" w:rsidP="00084026">
      <w:pPr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20D4" w:rsidRDefault="00F020D4" w:rsidP="00084026">
      <w:pPr>
        <w:rPr>
          <w:rFonts w:hint="default"/>
        </w:rPr>
      </w:pPr>
      <w:r>
        <w:separator/>
      </w:r>
    </w:p>
  </w:footnote>
  <w:footnote w:type="continuationSeparator" w:id="0">
    <w:p w:rsidR="00F020D4" w:rsidRDefault="00F020D4" w:rsidP="00084026">
      <w:pPr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420"/>
  <w:drawingGridHorizontalSpacing w:val="158"/>
  <w:drawingGridVerticalSpacing w:val="579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42D"/>
    <w:rsid w:val="000233B6"/>
    <w:rsid w:val="000527AE"/>
    <w:rsid w:val="00084026"/>
    <w:rsid w:val="00107F07"/>
    <w:rsid w:val="001773DE"/>
    <w:rsid w:val="001A4B9F"/>
    <w:rsid w:val="00203AE9"/>
    <w:rsid w:val="00206C13"/>
    <w:rsid w:val="00224887"/>
    <w:rsid w:val="00257582"/>
    <w:rsid w:val="002D38C2"/>
    <w:rsid w:val="00312813"/>
    <w:rsid w:val="0032644C"/>
    <w:rsid w:val="00342705"/>
    <w:rsid w:val="003668CA"/>
    <w:rsid w:val="003914B1"/>
    <w:rsid w:val="003B7857"/>
    <w:rsid w:val="003C7B09"/>
    <w:rsid w:val="00404985"/>
    <w:rsid w:val="00462CD4"/>
    <w:rsid w:val="00535BDC"/>
    <w:rsid w:val="00572DE1"/>
    <w:rsid w:val="00592543"/>
    <w:rsid w:val="005A18FD"/>
    <w:rsid w:val="005D4AC0"/>
    <w:rsid w:val="005E10C8"/>
    <w:rsid w:val="005E2AEF"/>
    <w:rsid w:val="00681453"/>
    <w:rsid w:val="006929DF"/>
    <w:rsid w:val="00714926"/>
    <w:rsid w:val="00847084"/>
    <w:rsid w:val="008C4185"/>
    <w:rsid w:val="008E1742"/>
    <w:rsid w:val="009054BD"/>
    <w:rsid w:val="009648F9"/>
    <w:rsid w:val="009C1632"/>
    <w:rsid w:val="00A02EF0"/>
    <w:rsid w:val="00A25C5D"/>
    <w:rsid w:val="00A80475"/>
    <w:rsid w:val="00B01D40"/>
    <w:rsid w:val="00B17CB5"/>
    <w:rsid w:val="00B81621"/>
    <w:rsid w:val="00B821F0"/>
    <w:rsid w:val="00B832E3"/>
    <w:rsid w:val="00B84685"/>
    <w:rsid w:val="00C71F2D"/>
    <w:rsid w:val="00CB7275"/>
    <w:rsid w:val="00CF1BAE"/>
    <w:rsid w:val="00CF342D"/>
    <w:rsid w:val="00D164E8"/>
    <w:rsid w:val="00D53BCD"/>
    <w:rsid w:val="00E3497B"/>
    <w:rsid w:val="00EA75E2"/>
    <w:rsid w:val="00F020D4"/>
    <w:rsid w:val="00F04F54"/>
    <w:rsid w:val="00F357CB"/>
    <w:rsid w:val="00F76F0C"/>
    <w:rsid w:val="00FA4D93"/>
    <w:rsid w:val="00FC34B9"/>
    <w:rsid w:val="00FD0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33B6"/>
    <w:pPr>
      <w:widowControl w:val="0"/>
      <w:wordWrap w:val="0"/>
      <w:jc w:val="both"/>
    </w:pPr>
    <w:rPr>
      <w:rFonts w:ascii="方正仿宋_GBK" w:eastAsia="方正仿宋_GBK" w:hAnsi="方正仿宋_GBK" w:cs="Times New Roman" w:hint="eastAsia"/>
      <w:sz w:val="32"/>
      <w:szCs w:val="24"/>
    </w:rPr>
  </w:style>
  <w:style w:type="paragraph" w:styleId="1">
    <w:name w:val="heading 1"/>
    <w:basedOn w:val="a"/>
    <w:next w:val="a"/>
    <w:link w:val="1Char"/>
    <w:autoRedefine/>
    <w:uiPriority w:val="9"/>
    <w:qFormat/>
    <w:rsid w:val="009648F9"/>
    <w:pPr>
      <w:spacing w:line="590" w:lineRule="exact"/>
      <w:jc w:val="center"/>
      <w:outlineLvl w:val="0"/>
    </w:pPr>
    <w:rPr>
      <w:rFonts w:ascii="方正小标宋_GBK" w:eastAsia="方正小标宋_GBK"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autoRedefine/>
    <w:unhideWhenUsed/>
    <w:qFormat/>
    <w:rsid w:val="000233B6"/>
    <w:pPr>
      <w:adjustRightInd w:val="0"/>
      <w:jc w:val="left"/>
      <w:outlineLvl w:val="1"/>
    </w:pPr>
    <w:rPr>
      <w:rFonts w:ascii="黑体" w:eastAsia="黑体" w:hAnsi="黑体" w:hint="default"/>
    </w:rPr>
  </w:style>
  <w:style w:type="paragraph" w:styleId="3">
    <w:name w:val="heading 3"/>
    <w:basedOn w:val="a"/>
    <w:next w:val="a"/>
    <w:link w:val="3Char"/>
    <w:autoRedefine/>
    <w:uiPriority w:val="9"/>
    <w:unhideWhenUsed/>
    <w:qFormat/>
    <w:rsid w:val="00342705"/>
    <w:pPr>
      <w:adjustRightInd w:val="0"/>
      <w:outlineLvl w:val="2"/>
    </w:pPr>
    <w:rPr>
      <w:rFonts w:ascii="方正楷体_GBK" w:eastAsia="方正楷体_GBK" w:hint="default"/>
      <w:b/>
      <w:bCs/>
      <w:szCs w:val="32"/>
    </w:rPr>
  </w:style>
  <w:style w:type="paragraph" w:styleId="4">
    <w:name w:val="heading 4"/>
    <w:basedOn w:val="a"/>
    <w:next w:val="a"/>
    <w:link w:val="4Char"/>
    <w:autoRedefine/>
    <w:uiPriority w:val="9"/>
    <w:unhideWhenUsed/>
    <w:qFormat/>
    <w:rsid w:val="00342705"/>
    <w:pPr>
      <w:adjustRightInd w:val="0"/>
      <w:outlineLvl w:val="3"/>
    </w:pPr>
    <w:rPr>
      <w:rFonts w:hAnsiTheme="majorHAnsi" w:cstheme="majorBidi" w:hint="default"/>
      <w:b/>
      <w:bCs/>
      <w:szCs w:val="28"/>
    </w:rPr>
  </w:style>
  <w:style w:type="paragraph" w:styleId="5">
    <w:name w:val="heading 5"/>
    <w:basedOn w:val="a"/>
    <w:next w:val="a"/>
    <w:link w:val="5Char"/>
    <w:autoRedefine/>
    <w:uiPriority w:val="9"/>
    <w:unhideWhenUsed/>
    <w:qFormat/>
    <w:rsid w:val="00342705"/>
    <w:pPr>
      <w:outlineLvl w:val="4"/>
    </w:pPr>
    <w:rPr>
      <w:rFonts w:eastAsia="方正楷体_GBK" w:hint="default"/>
      <w:bCs/>
      <w:i/>
      <w:szCs w:val="28"/>
    </w:rPr>
  </w:style>
  <w:style w:type="paragraph" w:styleId="6">
    <w:name w:val="heading 6"/>
    <w:basedOn w:val="a"/>
    <w:next w:val="a"/>
    <w:link w:val="6Char"/>
    <w:autoRedefine/>
    <w:uiPriority w:val="9"/>
    <w:unhideWhenUsed/>
    <w:qFormat/>
    <w:rsid w:val="00342705"/>
    <w:pPr>
      <w:outlineLvl w:val="5"/>
    </w:pPr>
    <w:rPr>
      <w:rFonts w:hAnsiTheme="majorHAnsi" w:cstheme="majorBidi" w:hint="default"/>
      <w:b/>
      <w:bCs/>
      <w:sz w:val="28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535BDC"/>
    <w:pPr>
      <w:keepNext/>
      <w:spacing w:before="240" w:after="64" w:line="320" w:lineRule="auto"/>
      <w:outlineLvl w:val="6"/>
    </w:pPr>
    <w:rPr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648F9"/>
    <w:rPr>
      <w:rFonts w:ascii="方正小标宋_GBK" w:eastAsia="方正小标宋_GBK" w:hAnsi="Times New Roman" w:cs="Times New Roman"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rsid w:val="000233B6"/>
    <w:rPr>
      <w:rFonts w:ascii="黑体" w:eastAsia="黑体" w:hAnsi="黑体" w:cs="Times New Roman"/>
      <w:sz w:val="32"/>
      <w:szCs w:val="24"/>
    </w:rPr>
  </w:style>
  <w:style w:type="character" w:customStyle="1" w:styleId="3Char">
    <w:name w:val="标题 3 Char"/>
    <w:basedOn w:val="a0"/>
    <w:link w:val="3"/>
    <w:uiPriority w:val="9"/>
    <w:rsid w:val="00342705"/>
    <w:rPr>
      <w:rFonts w:ascii="方正楷体_GBK" w:eastAsia="方正楷体_GBK" w:hAnsi="方正仿宋_GBK" w:cs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rsid w:val="00342705"/>
    <w:rPr>
      <w:rFonts w:ascii="方正仿宋_GBK" w:eastAsia="方正仿宋_GBK" w:hAnsiTheme="majorHAnsi" w:cstheme="majorBidi"/>
      <w:b/>
      <w:bCs/>
      <w:sz w:val="32"/>
      <w:szCs w:val="28"/>
    </w:rPr>
  </w:style>
  <w:style w:type="character" w:customStyle="1" w:styleId="5Char">
    <w:name w:val="标题 5 Char"/>
    <w:basedOn w:val="a0"/>
    <w:link w:val="5"/>
    <w:uiPriority w:val="9"/>
    <w:rsid w:val="00342705"/>
    <w:rPr>
      <w:rFonts w:ascii="方正仿宋_GBK" w:eastAsia="方正楷体_GBK" w:hAnsi="方正仿宋_GBK" w:cs="Times New Roman"/>
      <w:bCs/>
      <w:i/>
      <w:sz w:val="32"/>
      <w:szCs w:val="28"/>
    </w:rPr>
  </w:style>
  <w:style w:type="character" w:customStyle="1" w:styleId="6Char">
    <w:name w:val="标题 6 Char"/>
    <w:basedOn w:val="a0"/>
    <w:link w:val="6"/>
    <w:uiPriority w:val="9"/>
    <w:rsid w:val="00342705"/>
    <w:rPr>
      <w:rFonts w:ascii="方正仿宋_GBK" w:eastAsia="方正仿宋_GBK" w:hAnsiTheme="majorHAnsi" w:cstheme="majorBidi"/>
      <w:b/>
      <w:bCs/>
      <w:sz w:val="28"/>
      <w:szCs w:val="24"/>
    </w:rPr>
  </w:style>
  <w:style w:type="character" w:customStyle="1" w:styleId="7Char">
    <w:name w:val="标题 7 Char"/>
    <w:basedOn w:val="a0"/>
    <w:link w:val="7"/>
    <w:uiPriority w:val="9"/>
    <w:semiHidden/>
    <w:rsid w:val="00535BDC"/>
    <w:rPr>
      <w:rFonts w:ascii="仿宋_GB2312" w:eastAsia="仿宋_GB2312" w:hAnsi="Times New Roman" w:cs="Times New Roman"/>
      <w:b/>
      <w:bCs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08402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84026"/>
    <w:rPr>
      <w:rFonts w:ascii="方正仿宋_GBK" w:eastAsia="方正仿宋_GBK" w:hAnsi="方正仿宋_GBK" w:cs="Times New Roman"/>
      <w:sz w:val="18"/>
      <w:szCs w:val="18"/>
    </w:rPr>
  </w:style>
  <w:style w:type="paragraph" w:customStyle="1" w:styleId="10">
    <w:name w:val="标题1"/>
    <w:basedOn w:val="a"/>
    <w:next w:val="a"/>
    <w:rsid w:val="008E1742"/>
    <w:pPr>
      <w:tabs>
        <w:tab w:val="left" w:pos="9193"/>
        <w:tab w:val="left" w:pos="9827"/>
      </w:tabs>
      <w:wordWrap/>
      <w:autoSpaceDE w:val="0"/>
      <w:autoSpaceDN w:val="0"/>
      <w:snapToGrid w:val="0"/>
      <w:spacing w:line="700" w:lineRule="atLeast"/>
      <w:jc w:val="center"/>
    </w:pPr>
    <w:rPr>
      <w:rFonts w:ascii="Times New Roman" w:eastAsia="方正小标宋_GBK" w:hAnsi="Times New Roman" w:hint="default"/>
      <w:snapToGrid w:val="0"/>
      <w:kern w:val="0"/>
      <w:sz w:val="44"/>
      <w:szCs w:val="20"/>
    </w:rPr>
  </w:style>
  <w:style w:type="paragraph" w:styleId="a4">
    <w:name w:val="header"/>
    <w:basedOn w:val="a"/>
    <w:link w:val="Char0"/>
    <w:uiPriority w:val="99"/>
    <w:unhideWhenUsed/>
    <w:rsid w:val="002575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257582"/>
    <w:rPr>
      <w:rFonts w:ascii="方正仿宋_GBK" w:eastAsia="方正仿宋_GBK" w:hAnsi="方正仿宋_GBK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2575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257582"/>
    <w:rPr>
      <w:rFonts w:ascii="方正仿宋_GBK" w:eastAsia="方正仿宋_GBK" w:hAnsi="方正仿宋_GBK" w:cs="Times New Roman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312813"/>
    <w:rPr>
      <w:sz w:val="21"/>
      <w:szCs w:val="21"/>
    </w:rPr>
  </w:style>
  <w:style w:type="paragraph" w:styleId="a7">
    <w:name w:val="annotation text"/>
    <w:basedOn w:val="a"/>
    <w:link w:val="Char2"/>
    <w:uiPriority w:val="99"/>
    <w:semiHidden/>
    <w:unhideWhenUsed/>
    <w:rsid w:val="00312813"/>
    <w:pPr>
      <w:jc w:val="left"/>
    </w:pPr>
  </w:style>
  <w:style w:type="character" w:customStyle="1" w:styleId="Char2">
    <w:name w:val="批注文字 Char"/>
    <w:basedOn w:val="a0"/>
    <w:link w:val="a7"/>
    <w:uiPriority w:val="99"/>
    <w:semiHidden/>
    <w:rsid w:val="00312813"/>
    <w:rPr>
      <w:rFonts w:ascii="方正仿宋_GBK" w:eastAsia="方正仿宋_GBK" w:hAnsi="方正仿宋_GBK" w:cs="Times New Roman"/>
      <w:sz w:val="32"/>
      <w:szCs w:val="24"/>
    </w:rPr>
  </w:style>
  <w:style w:type="paragraph" w:styleId="a8">
    <w:name w:val="annotation subject"/>
    <w:basedOn w:val="a7"/>
    <w:next w:val="a7"/>
    <w:link w:val="Char3"/>
    <w:uiPriority w:val="99"/>
    <w:semiHidden/>
    <w:unhideWhenUsed/>
    <w:rsid w:val="00312813"/>
    <w:rPr>
      <w:b/>
      <w:bCs/>
    </w:rPr>
  </w:style>
  <w:style w:type="character" w:customStyle="1" w:styleId="Char3">
    <w:name w:val="批注主题 Char"/>
    <w:basedOn w:val="Char2"/>
    <w:link w:val="a8"/>
    <w:uiPriority w:val="99"/>
    <w:semiHidden/>
    <w:rsid w:val="00312813"/>
    <w:rPr>
      <w:rFonts w:ascii="方正仿宋_GBK" w:eastAsia="方正仿宋_GBK" w:hAnsi="方正仿宋_GBK" w:cs="Times New Roman"/>
      <w:b/>
      <w:bCs/>
      <w:sz w:val="32"/>
      <w:szCs w:val="24"/>
    </w:rPr>
  </w:style>
  <w:style w:type="paragraph" w:styleId="a9">
    <w:name w:val="Revision"/>
    <w:hidden/>
    <w:uiPriority w:val="99"/>
    <w:semiHidden/>
    <w:rsid w:val="00312813"/>
    <w:rPr>
      <w:rFonts w:ascii="方正仿宋_GBK" w:eastAsia="方正仿宋_GBK" w:hAnsi="方正仿宋_GBK" w:cs="Times New Roman" w:hint="eastAsia"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1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33B6"/>
    <w:pPr>
      <w:widowControl w:val="0"/>
      <w:wordWrap w:val="0"/>
      <w:jc w:val="both"/>
    </w:pPr>
    <w:rPr>
      <w:rFonts w:ascii="方正仿宋_GBK" w:eastAsia="方正仿宋_GBK" w:hAnsi="方正仿宋_GBK" w:cs="Times New Roman" w:hint="eastAsia"/>
      <w:sz w:val="32"/>
      <w:szCs w:val="24"/>
    </w:rPr>
  </w:style>
  <w:style w:type="paragraph" w:styleId="1">
    <w:name w:val="heading 1"/>
    <w:basedOn w:val="a"/>
    <w:next w:val="a"/>
    <w:link w:val="1Char"/>
    <w:autoRedefine/>
    <w:uiPriority w:val="9"/>
    <w:qFormat/>
    <w:rsid w:val="009648F9"/>
    <w:pPr>
      <w:spacing w:line="590" w:lineRule="exact"/>
      <w:jc w:val="center"/>
      <w:outlineLvl w:val="0"/>
    </w:pPr>
    <w:rPr>
      <w:rFonts w:ascii="方正小标宋_GBK" w:eastAsia="方正小标宋_GBK"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autoRedefine/>
    <w:unhideWhenUsed/>
    <w:qFormat/>
    <w:rsid w:val="000233B6"/>
    <w:pPr>
      <w:adjustRightInd w:val="0"/>
      <w:jc w:val="left"/>
      <w:outlineLvl w:val="1"/>
    </w:pPr>
    <w:rPr>
      <w:rFonts w:ascii="黑体" w:eastAsia="黑体" w:hAnsi="黑体" w:hint="default"/>
    </w:rPr>
  </w:style>
  <w:style w:type="paragraph" w:styleId="3">
    <w:name w:val="heading 3"/>
    <w:basedOn w:val="a"/>
    <w:next w:val="a"/>
    <w:link w:val="3Char"/>
    <w:autoRedefine/>
    <w:uiPriority w:val="9"/>
    <w:unhideWhenUsed/>
    <w:qFormat/>
    <w:rsid w:val="00342705"/>
    <w:pPr>
      <w:adjustRightInd w:val="0"/>
      <w:outlineLvl w:val="2"/>
    </w:pPr>
    <w:rPr>
      <w:rFonts w:ascii="方正楷体_GBK" w:eastAsia="方正楷体_GBK" w:hint="default"/>
      <w:b/>
      <w:bCs/>
      <w:szCs w:val="32"/>
    </w:rPr>
  </w:style>
  <w:style w:type="paragraph" w:styleId="4">
    <w:name w:val="heading 4"/>
    <w:basedOn w:val="a"/>
    <w:next w:val="a"/>
    <w:link w:val="4Char"/>
    <w:autoRedefine/>
    <w:uiPriority w:val="9"/>
    <w:unhideWhenUsed/>
    <w:qFormat/>
    <w:rsid w:val="00342705"/>
    <w:pPr>
      <w:adjustRightInd w:val="0"/>
      <w:outlineLvl w:val="3"/>
    </w:pPr>
    <w:rPr>
      <w:rFonts w:hAnsiTheme="majorHAnsi" w:cstheme="majorBidi" w:hint="default"/>
      <w:b/>
      <w:bCs/>
      <w:szCs w:val="28"/>
    </w:rPr>
  </w:style>
  <w:style w:type="paragraph" w:styleId="5">
    <w:name w:val="heading 5"/>
    <w:basedOn w:val="a"/>
    <w:next w:val="a"/>
    <w:link w:val="5Char"/>
    <w:autoRedefine/>
    <w:uiPriority w:val="9"/>
    <w:unhideWhenUsed/>
    <w:qFormat/>
    <w:rsid w:val="00342705"/>
    <w:pPr>
      <w:outlineLvl w:val="4"/>
    </w:pPr>
    <w:rPr>
      <w:rFonts w:eastAsia="方正楷体_GBK" w:hint="default"/>
      <w:bCs/>
      <w:i/>
      <w:szCs w:val="28"/>
    </w:rPr>
  </w:style>
  <w:style w:type="paragraph" w:styleId="6">
    <w:name w:val="heading 6"/>
    <w:basedOn w:val="a"/>
    <w:next w:val="a"/>
    <w:link w:val="6Char"/>
    <w:autoRedefine/>
    <w:uiPriority w:val="9"/>
    <w:unhideWhenUsed/>
    <w:qFormat/>
    <w:rsid w:val="00342705"/>
    <w:pPr>
      <w:outlineLvl w:val="5"/>
    </w:pPr>
    <w:rPr>
      <w:rFonts w:hAnsiTheme="majorHAnsi" w:cstheme="majorBidi" w:hint="default"/>
      <w:b/>
      <w:bCs/>
      <w:sz w:val="28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535BDC"/>
    <w:pPr>
      <w:keepNext/>
      <w:spacing w:before="240" w:after="64" w:line="320" w:lineRule="auto"/>
      <w:outlineLvl w:val="6"/>
    </w:pPr>
    <w:rPr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648F9"/>
    <w:rPr>
      <w:rFonts w:ascii="方正小标宋_GBK" w:eastAsia="方正小标宋_GBK" w:hAnsi="Times New Roman" w:cs="Times New Roman"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rsid w:val="000233B6"/>
    <w:rPr>
      <w:rFonts w:ascii="黑体" w:eastAsia="黑体" w:hAnsi="黑体" w:cs="Times New Roman"/>
      <w:sz w:val="32"/>
      <w:szCs w:val="24"/>
    </w:rPr>
  </w:style>
  <w:style w:type="character" w:customStyle="1" w:styleId="3Char">
    <w:name w:val="标题 3 Char"/>
    <w:basedOn w:val="a0"/>
    <w:link w:val="3"/>
    <w:uiPriority w:val="9"/>
    <w:rsid w:val="00342705"/>
    <w:rPr>
      <w:rFonts w:ascii="方正楷体_GBK" w:eastAsia="方正楷体_GBK" w:hAnsi="方正仿宋_GBK" w:cs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uiPriority w:val="9"/>
    <w:rsid w:val="00342705"/>
    <w:rPr>
      <w:rFonts w:ascii="方正仿宋_GBK" w:eastAsia="方正仿宋_GBK" w:hAnsiTheme="majorHAnsi" w:cstheme="majorBidi"/>
      <w:b/>
      <w:bCs/>
      <w:sz w:val="32"/>
      <w:szCs w:val="28"/>
    </w:rPr>
  </w:style>
  <w:style w:type="character" w:customStyle="1" w:styleId="5Char">
    <w:name w:val="标题 5 Char"/>
    <w:basedOn w:val="a0"/>
    <w:link w:val="5"/>
    <w:uiPriority w:val="9"/>
    <w:rsid w:val="00342705"/>
    <w:rPr>
      <w:rFonts w:ascii="方正仿宋_GBK" w:eastAsia="方正楷体_GBK" w:hAnsi="方正仿宋_GBK" w:cs="Times New Roman"/>
      <w:bCs/>
      <w:i/>
      <w:sz w:val="32"/>
      <w:szCs w:val="28"/>
    </w:rPr>
  </w:style>
  <w:style w:type="character" w:customStyle="1" w:styleId="6Char">
    <w:name w:val="标题 6 Char"/>
    <w:basedOn w:val="a0"/>
    <w:link w:val="6"/>
    <w:uiPriority w:val="9"/>
    <w:rsid w:val="00342705"/>
    <w:rPr>
      <w:rFonts w:ascii="方正仿宋_GBK" w:eastAsia="方正仿宋_GBK" w:hAnsiTheme="majorHAnsi" w:cstheme="majorBidi"/>
      <w:b/>
      <w:bCs/>
      <w:sz w:val="28"/>
      <w:szCs w:val="24"/>
    </w:rPr>
  </w:style>
  <w:style w:type="character" w:customStyle="1" w:styleId="7Char">
    <w:name w:val="标题 7 Char"/>
    <w:basedOn w:val="a0"/>
    <w:link w:val="7"/>
    <w:uiPriority w:val="9"/>
    <w:semiHidden/>
    <w:rsid w:val="00535BDC"/>
    <w:rPr>
      <w:rFonts w:ascii="仿宋_GB2312" w:eastAsia="仿宋_GB2312" w:hAnsi="Times New Roman" w:cs="Times New Roman"/>
      <w:b/>
      <w:bCs/>
      <w:sz w:val="24"/>
      <w:szCs w:val="24"/>
    </w:rPr>
  </w:style>
  <w:style w:type="paragraph" w:styleId="a3">
    <w:name w:val="Balloon Text"/>
    <w:basedOn w:val="a"/>
    <w:link w:val="Char"/>
    <w:uiPriority w:val="99"/>
    <w:semiHidden/>
    <w:unhideWhenUsed/>
    <w:rsid w:val="0008402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84026"/>
    <w:rPr>
      <w:rFonts w:ascii="方正仿宋_GBK" w:eastAsia="方正仿宋_GBK" w:hAnsi="方正仿宋_GBK" w:cs="Times New Roman"/>
      <w:sz w:val="18"/>
      <w:szCs w:val="18"/>
    </w:rPr>
  </w:style>
  <w:style w:type="paragraph" w:customStyle="1" w:styleId="10">
    <w:name w:val="标题1"/>
    <w:basedOn w:val="a"/>
    <w:next w:val="a"/>
    <w:rsid w:val="008E1742"/>
    <w:pPr>
      <w:tabs>
        <w:tab w:val="left" w:pos="9193"/>
        <w:tab w:val="left" w:pos="9827"/>
      </w:tabs>
      <w:wordWrap/>
      <w:autoSpaceDE w:val="0"/>
      <w:autoSpaceDN w:val="0"/>
      <w:snapToGrid w:val="0"/>
      <w:spacing w:line="700" w:lineRule="atLeast"/>
      <w:jc w:val="center"/>
    </w:pPr>
    <w:rPr>
      <w:rFonts w:ascii="Times New Roman" w:eastAsia="方正小标宋_GBK" w:hAnsi="Times New Roman" w:hint="default"/>
      <w:snapToGrid w:val="0"/>
      <w:kern w:val="0"/>
      <w:sz w:val="44"/>
      <w:szCs w:val="20"/>
    </w:rPr>
  </w:style>
  <w:style w:type="paragraph" w:styleId="a4">
    <w:name w:val="header"/>
    <w:basedOn w:val="a"/>
    <w:link w:val="Char0"/>
    <w:uiPriority w:val="99"/>
    <w:unhideWhenUsed/>
    <w:rsid w:val="002575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257582"/>
    <w:rPr>
      <w:rFonts w:ascii="方正仿宋_GBK" w:eastAsia="方正仿宋_GBK" w:hAnsi="方正仿宋_GBK" w:cs="Times New Roman"/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25758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257582"/>
    <w:rPr>
      <w:rFonts w:ascii="方正仿宋_GBK" w:eastAsia="方正仿宋_GBK" w:hAnsi="方正仿宋_GBK" w:cs="Times New Roman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312813"/>
    <w:rPr>
      <w:sz w:val="21"/>
      <w:szCs w:val="21"/>
    </w:rPr>
  </w:style>
  <w:style w:type="paragraph" w:styleId="a7">
    <w:name w:val="annotation text"/>
    <w:basedOn w:val="a"/>
    <w:link w:val="Char2"/>
    <w:uiPriority w:val="99"/>
    <w:semiHidden/>
    <w:unhideWhenUsed/>
    <w:rsid w:val="00312813"/>
    <w:pPr>
      <w:jc w:val="left"/>
    </w:pPr>
  </w:style>
  <w:style w:type="character" w:customStyle="1" w:styleId="Char2">
    <w:name w:val="批注文字 Char"/>
    <w:basedOn w:val="a0"/>
    <w:link w:val="a7"/>
    <w:uiPriority w:val="99"/>
    <w:semiHidden/>
    <w:rsid w:val="00312813"/>
    <w:rPr>
      <w:rFonts w:ascii="方正仿宋_GBK" w:eastAsia="方正仿宋_GBK" w:hAnsi="方正仿宋_GBK" w:cs="Times New Roman"/>
      <w:sz w:val="32"/>
      <w:szCs w:val="24"/>
    </w:rPr>
  </w:style>
  <w:style w:type="paragraph" w:styleId="a8">
    <w:name w:val="annotation subject"/>
    <w:basedOn w:val="a7"/>
    <w:next w:val="a7"/>
    <w:link w:val="Char3"/>
    <w:uiPriority w:val="99"/>
    <w:semiHidden/>
    <w:unhideWhenUsed/>
    <w:rsid w:val="00312813"/>
    <w:rPr>
      <w:b/>
      <w:bCs/>
    </w:rPr>
  </w:style>
  <w:style w:type="character" w:customStyle="1" w:styleId="Char3">
    <w:name w:val="批注主题 Char"/>
    <w:basedOn w:val="Char2"/>
    <w:link w:val="a8"/>
    <w:uiPriority w:val="99"/>
    <w:semiHidden/>
    <w:rsid w:val="00312813"/>
    <w:rPr>
      <w:rFonts w:ascii="方正仿宋_GBK" w:eastAsia="方正仿宋_GBK" w:hAnsi="方正仿宋_GBK" w:cs="Times New Roman"/>
      <w:b/>
      <w:bCs/>
      <w:sz w:val="32"/>
      <w:szCs w:val="24"/>
    </w:rPr>
  </w:style>
  <w:style w:type="paragraph" w:styleId="a9">
    <w:name w:val="Revision"/>
    <w:hidden/>
    <w:uiPriority w:val="99"/>
    <w:semiHidden/>
    <w:rsid w:val="00312813"/>
    <w:rPr>
      <w:rFonts w:ascii="方正仿宋_GBK" w:eastAsia="方正仿宋_GBK" w:hAnsi="方正仿宋_GBK" w:cs="Times New Roman" w:hint="eastAsia"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501</TotalTime>
  <Pages>11</Pages>
  <Words>742</Words>
  <Characters>4235</Characters>
  <Application>Microsoft Office Word</Application>
  <DocSecurity>0</DocSecurity>
  <Lines>35</Lines>
  <Paragraphs>9</Paragraphs>
  <ScaleCrop>false</ScaleCrop>
  <Company>Hewlett-Packard Company</Company>
  <LinksUpToDate>false</LinksUpToDate>
  <CharactersWithSpaces>4968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dell</cp:lastModifiedBy>
  <cp:revision>34</cp:revision>
  <dcterms:created xsi:type="dcterms:W3CDTF">2019-01-15T02:54:00Z</dcterms:created>
  <dcterms:modified xsi:type="dcterms:W3CDTF">2019-02-27T07:15:00Z</dcterms:modified>
</cp:coreProperties>
</file>