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B3FBE8" w14:textId="41C6E3D4" w:rsidR="0068148D" w:rsidRDefault="006A33D7">
      <w:pPr>
        <w:spacing w:line="590" w:lineRule="exact"/>
        <w:jc w:val="left"/>
        <w:rPr>
          <w:rFonts w:ascii="方正黑体_GBK" w:eastAsia="方正黑体_GBK" w:hAnsi="方正小标宋_GBK" w:cs="方正小标宋_GBK" w:hint="eastAsia"/>
          <w:sz w:val="32"/>
          <w:szCs w:val="32"/>
        </w:rPr>
      </w:pPr>
      <w:r w:rsidRPr="006A33D7">
        <w:rPr>
          <w:rFonts w:ascii="方正黑体_GBK" w:eastAsia="方正黑体_GBK" w:hAnsi="方正小标宋_GBK" w:cs="方正小标宋_GBK" w:hint="eastAsia"/>
          <w:sz w:val="32"/>
          <w:szCs w:val="32"/>
        </w:rPr>
        <w:t>附件1</w:t>
      </w:r>
    </w:p>
    <w:p w14:paraId="0521C1D4" w14:textId="77777777" w:rsidR="006A33D7" w:rsidRPr="006A33D7" w:rsidRDefault="006A33D7">
      <w:pPr>
        <w:spacing w:line="590" w:lineRule="exact"/>
        <w:jc w:val="left"/>
        <w:rPr>
          <w:rFonts w:ascii="方正黑体_GBK" w:eastAsia="方正黑体_GBK" w:hAnsi="方正小标宋_GBK" w:cs="方正小标宋_GBK" w:hint="eastAsia"/>
          <w:sz w:val="32"/>
          <w:szCs w:val="32"/>
        </w:rPr>
      </w:pPr>
    </w:p>
    <w:p w14:paraId="2FD3C3E8" w14:textId="5DC43033" w:rsidR="0068148D" w:rsidRPr="00955BD0" w:rsidRDefault="00A60F62">
      <w:pPr>
        <w:spacing w:line="59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 w:rsidRPr="00955BD0">
        <w:rPr>
          <w:rFonts w:ascii="方正小标宋_GBK" w:eastAsia="方正小标宋_GBK" w:hAnsi="方正小标宋_GBK" w:cs="方正小标宋_GBK" w:hint="eastAsia"/>
          <w:sz w:val="44"/>
          <w:szCs w:val="44"/>
        </w:rPr>
        <w:t>江苏省技术创新中心管理办法（试行）</w:t>
      </w:r>
    </w:p>
    <w:p w14:paraId="6A0F5FD7" w14:textId="77777777" w:rsidR="0068148D" w:rsidRPr="00955BD0" w:rsidRDefault="00A60F62">
      <w:pPr>
        <w:spacing w:line="590" w:lineRule="exact"/>
        <w:jc w:val="center"/>
        <w:rPr>
          <w:rFonts w:ascii="方正楷体_GBK" w:eastAsia="方正楷体_GBK" w:hAnsi="方正楷体_GBK" w:cs="方正楷体_GBK"/>
          <w:sz w:val="32"/>
          <w:szCs w:val="32"/>
        </w:rPr>
      </w:pPr>
      <w:bookmarkStart w:id="0" w:name="_GoBack"/>
      <w:bookmarkEnd w:id="0"/>
      <w:r w:rsidRPr="00955BD0">
        <w:rPr>
          <w:rFonts w:ascii="方正楷体_GBK" w:eastAsia="方正楷体_GBK" w:hAnsi="方正楷体_GBK" w:cs="方正楷体_GBK" w:hint="eastAsia"/>
          <w:sz w:val="32"/>
          <w:szCs w:val="32"/>
        </w:rPr>
        <w:t>（</w:t>
      </w:r>
      <w:r w:rsidR="00DE3FCC" w:rsidRPr="00955BD0">
        <w:rPr>
          <w:rFonts w:ascii="方正楷体_GBK" w:eastAsia="方正楷体_GBK" w:hAnsi="方正楷体_GBK" w:cs="方正楷体_GBK" w:hint="eastAsia"/>
          <w:sz w:val="32"/>
          <w:szCs w:val="32"/>
        </w:rPr>
        <w:t>征求意见</w:t>
      </w:r>
      <w:r w:rsidRPr="00955BD0">
        <w:rPr>
          <w:rFonts w:ascii="方正楷体_GBK" w:eastAsia="方正楷体_GBK" w:hAnsi="方正楷体_GBK" w:cs="方正楷体_GBK" w:hint="eastAsia"/>
          <w:sz w:val="32"/>
          <w:szCs w:val="32"/>
        </w:rPr>
        <w:t>稿）</w:t>
      </w:r>
    </w:p>
    <w:p w14:paraId="6ADC9CA9" w14:textId="77777777" w:rsidR="0068148D" w:rsidRPr="00955BD0" w:rsidRDefault="0068148D">
      <w:pPr>
        <w:spacing w:line="59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14:paraId="2C72EC44" w14:textId="77777777" w:rsidR="0068148D" w:rsidRPr="00955BD0" w:rsidRDefault="00A60F62">
      <w:pPr>
        <w:spacing w:line="590" w:lineRule="exact"/>
        <w:jc w:val="center"/>
        <w:rPr>
          <w:rFonts w:ascii="方正黑体_GBK" w:eastAsia="方正黑体_GBK" w:hAnsi="方正仿宋_GBK" w:cs="方正仿宋_GBK"/>
          <w:bCs/>
          <w:sz w:val="32"/>
          <w:szCs w:val="32"/>
        </w:rPr>
      </w:pPr>
      <w:r w:rsidRPr="00955BD0">
        <w:rPr>
          <w:rFonts w:ascii="方正黑体_GBK" w:eastAsia="方正黑体_GBK" w:hAnsi="方正仿宋_GBK" w:cs="方正仿宋_GBK" w:hint="eastAsia"/>
          <w:bCs/>
          <w:sz w:val="32"/>
          <w:szCs w:val="32"/>
        </w:rPr>
        <w:t>第一章 总 则</w:t>
      </w:r>
    </w:p>
    <w:p w14:paraId="4FDEC3B2" w14:textId="5C5920AD" w:rsidR="0068148D" w:rsidRPr="00955BD0" w:rsidRDefault="00A60F62" w:rsidP="00DE3FCC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仿宋_GBK" w:eastAsia="方正仿宋_GBK" w:hAnsi="方正仿宋_GBK" w:cs="方正仿宋_GBK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 w:rsidR="00BD2DBC" w:rsidRPr="00955BD0">
        <w:rPr>
          <w:rFonts w:ascii="方正黑体_GBK" w:eastAsia="方正黑体_GBK" w:hAnsi="方正黑体_GBK" w:cs="方正黑体_GBK" w:hint="eastAsia"/>
          <w:sz w:val="32"/>
          <w:szCs w:val="32"/>
        </w:rPr>
        <w:t xml:space="preserve"> </w:t>
      </w:r>
      <w:r w:rsidR="00AB2CB8" w:rsidRPr="00955BD0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为</w:t>
      </w:r>
      <w:r w:rsidR="0081104C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贯彻落实党的二十届三中全会精神和</w:t>
      </w:r>
      <w:r w:rsidR="0081104C" w:rsidRPr="0081104C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建设高水平科技强省</w:t>
      </w:r>
      <w:r w:rsidR="0081104C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有关要求，</w:t>
      </w:r>
      <w:r w:rsidR="00BB7AFB" w:rsidRPr="00955BD0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规范和加强</w:t>
      </w:r>
      <w:r w:rsidR="00AB2CB8" w:rsidRPr="00955BD0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江苏省技术创新中心建设运行管理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2123C5" w:rsidRPr="00955BD0">
        <w:rPr>
          <w:rFonts w:ascii="Times New Roman" w:eastAsia="方正仿宋_GBK" w:hAnsi="Times New Roman" w:cs="Times New Roman" w:hint="eastAsia"/>
          <w:sz w:val="32"/>
          <w:szCs w:val="32"/>
        </w:rPr>
        <w:t>加快构建以企业为主体、市场为导向、产学研相结合的技术创新体系，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因地制宜培育发展新兴产业</w:t>
      </w:r>
      <w:r w:rsidR="002123C5" w:rsidRPr="00955BD0">
        <w:rPr>
          <w:rFonts w:ascii="Times New Roman" w:eastAsia="方正仿宋_GBK" w:hAnsi="Times New Roman" w:cs="Times New Roman" w:hint="eastAsia"/>
          <w:sz w:val="32"/>
          <w:szCs w:val="32"/>
        </w:rPr>
        <w:t>和未来产业</w:t>
      </w:r>
      <w:r w:rsidR="007F025E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为江苏</w:t>
      </w:r>
      <w:r w:rsidR="007F025E" w:rsidRPr="00955BD0">
        <w:rPr>
          <w:rFonts w:ascii="Times New Roman" w:eastAsia="方正仿宋_GBK" w:hAnsi="Times New Roman" w:cs="Times New Roman" w:hint="eastAsia"/>
          <w:sz w:val="32"/>
          <w:szCs w:val="32"/>
        </w:rPr>
        <w:t>打造具有全球影响力的产业科技创新中心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提供支撑</w:t>
      </w:r>
      <w:r w:rsidR="007F025E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结合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省实际，制定本办法。</w:t>
      </w:r>
    </w:p>
    <w:p w14:paraId="30065915" w14:textId="24D92C06" w:rsidR="0068148D" w:rsidRPr="00955BD0" w:rsidRDefault="00A60F62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 w:rsidR="00BC3AE3"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定位于实现从科学到技术的转化，</w:t>
      </w:r>
      <w:r w:rsidR="00B25224" w:rsidRPr="00955BD0">
        <w:rPr>
          <w:rFonts w:ascii="Times New Roman" w:eastAsia="方正仿宋_GBK" w:hAnsi="Times New Roman" w:cs="Times New Roman" w:hint="eastAsia"/>
          <w:bCs/>
          <w:sz w:val="32"/>
          <w:szCs w:val="32"/>
        </w:rPr>
        <w:t>是我省创新资源集聚、组织运行开放、治理结构多元的综合性产业技术创新平台，紧密对接企业和产业创新需求，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以</w:t>
      </w:r>
      <w:r w:rsidR="002123C5" w:rsidRPr="00955BD0">
        <w:rPr>
          <w:rFonts w:ascii="Times New Roman" w:eastAsia="方正仿宋_GBK" w:hAnsi="Times New Roman" w:cs="Times New Roman" w:hint="eastAsia"/>
          <w:sz w:val="32"/>
          <w:szCs w:val="32"/>
        </w:rPr>
        <w:t>行业重大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关键</w:t>
      </w:r>
      <w:r w:rsidR="002123C5" w:rsidRPr="00955BD0">
        <w:rPr>
          <w:rFonts w:ascii="Times New Roman" w:eastAsia="方正仿宋_GBK" w:hAnsi="Times New Roman" w:cs="Times New Roman" w:hint="eastAsia"/>
          <w:sz w:val="32"/>
          <w:szCs w:val="32"/>
        </w:rPr>
        <w:t>共性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</w:t>
      </w:r>
      <w:r w:rsidR="002123C5" w:rsidRPr="00955BD0">
        <w:rPr>
          <w:rFonts w:ascii="Times New Roman" w:eastAsia="方正仿宋_GBK" w:hAnsi="Times New Roman" w:cs="Times New Roman" w:hint="eastAsia"/>
          <w:sz w:val="32"/>
          <w:szCs w:val="32"/>
        </w:rPr>
        <w:t>和前沿技术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</w:t>
      </w:r>
      <w:r w:rsidR="002123C5" w:rsidRPr="00955BD0">
        <w:rPr>
          <w:rFonts w:ascii="Times New Roman" w:eastAsia="方正仿宋_GBK" w:hAnsi="Times New Roman" w:cs="Times New Roman" w:hint="eastAsia"/>
          <w:sz w:val="32"/>
          <w:szCs w:val="32"/>
        </w:rPr>
        <w:t>与应用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为核心使命，</w:t>
      </w:r>
      <w:r w:rsidR="007F71E5" w:rsidRPr="00955BD0">
        <w:rPr>
          <w:rFonts w:ascii="Times New Roman" w:eastAsia="方正仿宋_GBK" w:hAnsi="Times New Roman" w:cs="Times New Roman" w:hint="eastAsia"/>
          <w:sz w:val="32"/>
          <w:szCs w:val="32"/>
        </w:rPr>
        <w:t>产学研协同推动科技成果转移转化与产业化，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为区域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发展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和产业升级提供持续的技术供给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在推动高质量发展</w:t>
      </w:r>
      <w:r w:rsidR="004D46C2" w:rsidRPr="00955BD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BC3AE3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建设高水平科技强省</w:t>
      </w:r>
      <w:r w:rsidR="00076DCC" w:rsidRPr="00955BD0">
        <w:rPr>
          <w:rFonts w:ascii="Times New Roman" w:eastAsia="方正仿宋_GBK" w:hAnsi="Times New Roman" w:cs="Times New Roman" w:hint="eastAsia"/>
          <w:sz w:val="32"/>
          <w:szCs w:val="32"/>
        </w:rPr>
        <w:t>中发挥战略引领作用</w:t>
      </w:r>
      <w:r w:rsidR="00BC3AE3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努力争创国家技术创新中心。</w:t>
      </w:r>
    </w:p>
    <w:p w14:paraId="7E945729" w14:textId="114120DB" w:rsidR="00BC3AE3" w:rsidRPr="00955BD0" w:rsidRDefault="00A60F62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6D57C5" w:rsidRPr="00955BD0">
        <w:rPr>
          <w:rFonts w:ascii="Times New Roman" w:eastAsia="方正仿宋_GBK" w:hAnsi="Times New Roman" w:cs="Times New Roman" w:hint="eastAsia"/>
          <w:sz w:val="32"/>
          <w:szCs w:val="32"/>
        </w:rPr>
        <w:t>布局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遵循</w:t>
      </w:r>
      <w:r w:rsidR="00140665" w:rsidRPr="00955BD0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聚焦</w:t>
      </w:r>
      <w:r w:rsidR="007F71E5" w:rsidRPr="00955BD0">
        <w:rPr>
          <w:rFonts w:ascii="Times New Roman" w:eastAsia="方正仿宋_GBK" w:hAnsi="Times New Roman" w:cs="Times New Roman" w:hint="eastAsia"/>
          <w:sz w:val="32"/>
          <w:szCs w:val="32"/>
        </w:rPr>
        <w:t>产业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、梯次</w:t>
      </w:r>
      <w:r w:rsidR="007F71E5" w:rsidRPr="00955BD0">
        <w:rPr>
          <w:rFonts w:ascii="Times New Roman" w:eastAsia="方正仿宋_GBK" w:hAnsi="Times New Roman" w:cs="Times New Roman" w:hint="eastAsia"/>
          <w:sz w:val="32"/>
          <w:szCs w:val="32"/>
        </w:rPr>
        <w:t>布局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、开放共享、协同创新</w:t>
      </w:r>
      <w:r w:rsidR="00140665" w:rsidRPr="00955BD0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 w:rsidR="006D57C5" w:rsidRPr="00955BD0">
        <w:rPr>
          <w:rFonts w:ascii="Times New Roman" w:eastAsia="方正仿宋_GBK" w:hAnsi="Times New Roman" w:cs="Times New Roman" w:hint="eastAsia"/>
          <w:sz w:val="32"/>
          <w:szCs w:val="32"/>
        </w:rPr>
        <w:t>的原则</w:t>
      </w:r>
      <w:r w:rsidR="00BC3AE3" w:rsidRPr="00955BD0">
        <w:rPr>
          <w:rFonts w:ascii="Times New Roman" w:eastAsia="方正仿宋_GBK" w:hAnsi="Times New Roman" w:cs="Times New Roman" w:hint="eastAsia"/>
          <w:sz w:val="32"/>
          <w:szCs w:val="32"/>
        </w:rPr>
        <w:t>，形成“强核心、大网络”的产业创新生态</w:t>
      </w:r>
      <w:r w:rsidR="004A717D" w:rsidRPr="00955BD0">
        <w:rPr>
          <w:rFonts w:ascii="Times New Roman" w:eastAsia="方正仿宋_GBK" w:hAnsi="Times New Roman" w:cs="Times New Roman" w:hint="eastAsia"/>
          <w:sz w:val="32"/>
          <w:szCs w:val="32"/>
        </w:rPr>
        <w:t>，以中心</w:t>
      </w:r>
      <w:r w:rsidR="0014667F" w:rsidRPr="00955BD0">
        <w:rPr>
          <w:rFonts w:ascii="Times New Roman" w:eastAsia="方正仿宋_GBK" w:hAnsi="Times New Roman" w:cs="Times New Roman" w:hint="eastAsia"/>
          <w:sz w:val="32"/>
          <w:szCs w:val="32"/>
        </w:rPr>
        <w:t>总部</w:t>
      </w:r>
      <w:r w:rsidR="004A717D" w:rsidRPr="00955BD0">
        <w:rPr>
          <w:rFonts w:ascii="Times New Roman" w:eastAsia="方正仿宋_GBK" w:hAnsi="Times New Roman" w:cs="Times New Roman" w:hint="eastAsia"/>
          <w:sz w:val="32"/>
          <w:szCs w:val="32"/>
        </w:rPr>
        <w:t>为“创新核心”，构建企业、高校、院所</w:t>
      </w:r>
      <w:r w:rsidR="004A717D" w:rsidRPr="00955BD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等多方联合的“协同网络”，建立全方位开放共享的协同联动机制。</w:t>
      </w:r>
    </w:p>
    <w:p w14:paraId="66B9A8FC" w14:textId="7459F55E" w:rsidR="0068148D" w:rsidRPr="00955BD0" w:rsidRDefault="00BC3AE3" w:rsidP="004A717D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由</w:t>
      </w:r>
      <w:r w:rsidR="003C15C5" w:rsidRPr="00955BD0">
        <w:rPr>
          <w:rFonts w:ascii="Times New Roman" w:eastAsia="方正仿宋_GBK" w:hAnsi="Times New Roman" w:cs="Times New Roman" w:hint="eastAsia"/>
          <w:sz w:val="32"/>
          <w:szCs w:val="32"/>
        </w:rPr>
        <w:t>地方政府</w:t>
      </w:r>
      <w:r w:rsidR="006D57C5" w:rsidRPr="00955BD0">
        <w:rPr>
          <w:rFonts w:ascii="Times New Roman" w:eastAsia="方正仿宋_GBK" w:hAnsi="Times New Roman" w:cs="Times New Roman" w:hint="eastAsia"/>
          <w:sz w:val="32"/>
          <w:szCs w:val="32"/>
        </w:rPr>
        <w:t>主导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围绕细分产业，</w:t>
      </w:r>
      <w:r w:rsidR="00B25224" w:rsidRPr="00955BD0">
        <w:rPr>
          <w:rFonts w:ascii="Times New Roman" w:eastAsia="方正仿宋_GBK" w:hAnsi="Times New Roman" w:cs="Times New Roman" w:hint="eastAsia"/>
          <w:sz w:val="32"/>
          <w:szCs w:val="32"/>
        </w:rPr>
        <w:t>跨区域整合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高校院所、</w:t>
      </w:r>
      <w:r w:rsidR="004D12F0" w:rsidRPr="00955BD0">
        <w:rPr>
          <w:rFonts w:ascii="Times New Roman" w:eastAsia="方正仿宋_GBK" w:hAnsi="Times New Roman" w:cs="Times New Roman" w:hint="eastAsia"/>
          <w:sz w:val="32"/>
          <w:szCs w:val="32"/>
        </w:rPr>
        <w:t>骨干</w:t>
      </w:r>
      <w:r w:rsidR="00B25224" w:rsidRPr="00955BD0">
        <w:rPr>
          <w:rFonts w:ascii="Times New Roman" w:eastAsia="方正仿宋_GBK" w:hAnsi="Times New Roman" w:cs="Times New Roman" w:hint="eastAsia"/>
          <w:sz w:val="32"/>
          <w:szCs w:val="32"/>
        </w:rPr>
        <w:t>企业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和科研机构</w:t>
      </w:r>
      <w:r w:rsidR="00B25224" w:rsidRPr="00955BD0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优质</w:t>
      </w:r>
      <w:r w:rsidR="00B25224" w:rsidRPr="00955BD0">
        <w:rPr>
          <w:rFonts w:ascii="Times New Roman" w:eastAsia="方正仿宋_GBK" w:hAnsi="Times New Roman" w:cs="Times New Roman" w:hint="eastAsia"/>
          <w:sz w:val="32"/>
          <w:szCs w:val="32"/>
        </w:rPr>
        <w:t>创新资源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共同组建。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对已建有省级产业创新中心、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制造业创新中心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、技术创新中心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A45F69">
        <w:rPr>
          <w:rFonts w:ascii="Times New Roman" w:eastAsia="方正仿宋_GBK" w:hAnsi="Times New Roman" w:cs="Times New Roman" w:hint="eastAsia"/>
          <w:sz w:val="32"/>
          <w:szCs w:val="32"/>
        </w:rPr>
        <w:t>细分产业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领域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原则上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不再重复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布局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建设。</w:t>
      </w:r>
    </w:p>
    <w:p w14:paraId="444DFF04" w14:textId="45900CA8" w:rsidR="00436670" w:rsidRPr="00955BD0" w:rsidRDefault="004A717D" w:rsidP="004A717D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 w:rsidR="00B73472"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依托地方政府、</w:t>
      </w:r>
      <w:r w:rsidR="00955BD0">
        <w:rPr>
          <w:rFonts w:ascii="Times New Roman" w:eastAsia="方正仿宋_GBK" w:hAnsi="Times New Roman" w:cs="Times New Roman" w:hint="eastAsia"/>
          <w:sz w:val="32"/>
          <w:szCs w:val="32"/>
        </w:rPr>
        <w:t>园区、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企业、高校院所等多方共建</w:t>
      </w:r>
      <w:r w:rsidR="00B73472" w:rsidRPr="00955BD0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独立法人单位建设</w:t>
      </w:r>
      <w:r w:rsidR="00B73472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探索</w:t>
      </w:r>
      <w:r w:rsidR="004D46C2" w:rsidRPr="00955BD0">
        <w:rPr>
          <w:rFonts w:ascii="Times New Roman" w:eastAsia="方正仿宋_GBK" w:hAnsi="Times New Roman" w:cs="Times New Roman" w:hint="eastAsia"/>
          <w:sz w:val="32"/>
          <w:szCs w:val="32"/>
        </w:rPr>
        <w:t>以满足市场需求为导向、以优化创新资源配置为核心、以</w:t>
      </w:r>
      <w:r w:rsidR="00B73472" w:rsidRPr="00955BD0">
        <w:rPr>
          <w:rFonts w:ascii="Times New Roman" w:eastAsia="方正仿宋_GBK" w:hAnsi="Times New Roman" w:cs="Times New Roman"/>
          <w:sz w:val="32"/>
          <w:szCs w:val="32"/>
        </w:rPr>
        <w:t>创新链和</w:t>
      </w:r>
      <w:r w:rsidR="004D46C2" w:rsidRPr="00955BD0">
        <w:rPr>
          <w:rFonts w:ascii="Times New Roman" w:eastAsia="方正仿宋_GBK" w:hAnsi="Times New Roman" w:cs="Times New Roman" w:hint="eastAsia"/>
          <w:sz w:val="32"/>
          <w:szCs w:val="32"/>
        </w:rPr>
        <w:t>产业链为纽带的多样化组建模式。鼓励</w:t>
      </w:r>
      <w:r w:rsidR="005F712E" w:rsidRPr="00955BD0">
        <w:rPr>
          <w:rFonts w:ascii="Times New Roman" w:eastAsia="方正仿宋_GBK" w:hAnsi="Times New Roman" w:cs="Times New Roman" w:hint="eastAsia"/>
          <w:sz w:val="32"/>
          <w:szCs w:val="32"/>
        </w:rPr>
        <w:t>探索</w:t>
      </w:r>
      <w:r w:rsidR="004D46C2" w:rsidRPr="00955BD0">
        <w:rPr>
          <w:rFonts w:ascii="Times New Roman" w:eastAsia="方正仿宋_GBK" w:hAnsi="Times New Roman" w:cs="Times New Roman" w:hint="eastAsia"/>
          <w:sz w:val="32"/>
          <w:szCs w:val="32"/>
        </w:rPr>
        <w:t>“总部</w:t>
      </w:r>
      <w:r w:rsidR="004D46C2" w:rsidRPr="00955BD0">
        <w:rPr>
          <w:rFonts w:ascii="Times New Roman" w:eastAsia="方正仿宋_GBK" w:hAnsi="Times New Roman" w:cs="Times New Roman" w:hint="eastAsia"/>
          <w:sz w:val="32"/>
          <w:szCs w:val="32"/>
        </w:rPr>
        <w:t>+</w:t>
      </w:r>
      <w:r w:rsidR="004D46C2" w:rsidRPr="00955BD0">
        <w:rPr>
          <w:rFonts w:ascii="Times New Roman" w:eastAsia="方正仿宋_GBK" w:hAnsi="Times New Roman" w:cs="Times New Roman" w:hint="eastAsia"/>
          <w:sz w:val="32"/>
          <w:szCs w:val="32"/>
        </w:rPr>
        <w:t>分中心”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跨区域</w:t>
      </w:r>
      <w:r w:rsidR="00117EFC" w:rsidRPr="00955BD0">
        <w:rPr>
          <w:rFonts w:ascii="Times New Roman" w:eastAsia="方正仿宋_GBK" w:hAnsi="Times New Roman" w:cs="Times New Roman"/>
          <w:sz w:val="32"/>
          <w:szCs w:val="32"/>
        </w:rPr>
        <w:t>共建共享</w:t>
      </w:r>
      <w:r w:rsidR="00032D2E" w:rsidRPr="00955BD0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117EFC" w:rsidRPr="00955BD0">
        <w:rPr>
          <w:rFonts w:ascii="Times New Roman" w:eastAsia="方正仿宋_GBK" w:hAnsi="Times New Roman" w:cs="Times New Roman"/>
          <w:sz w:val="32"/>
          <w:szCs w:val="32"/>
        </w:rPr>
        <w:t>模式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，总部</w:t>
      </w:r>
      <w:r w:rsidR="009278C5" w:rsidRPr="00955BD0">
        <w:rPr>
          <w:rFonts w:ascii="Times New Roman" w:eastAsia="方正仿宋_GBK" w:hAnsi="Times New Roman" w:cs="Times New Roman" w:hint="eastAsia"/>
          <w:sz w:val="32"/>
          <w:szCs w:val="32"/>
        </w:rPr>
        <w:t>以法人实体形式运行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140665" w:rsidRPr="00955BD0">
        <w:rPr>
          <w:rFonts w:ascii="Times New Roman" w:eastAsia="方正仿宋_GBK" w:hAnsi="Times New Roman" w:cs="Times New Roman" w:hint="eastAsia"/>
          <w:sz w:val="32"/>
          <w:szCs w:val="32"/>
        </w:rPr>
        <w:t>统筹</w:t>
      </w:r>
      <w:r w:rsidR="00591AF1" w:rsidRPr="00955BD0">
        <w:rPr>
          <w:rFonts w:ascii="Times New Roman" w:eastAsia="方正仿宋_GBK" w:hAnsi="Times New Roman" w:cs="Times New Roman" w:hint="eastAsia"/>
          <w:sz w:val="32"/>
          <w:szCs w:val="32"/>
        </w:rPr>
        <w:t>协调</w:t>
      </w:r>
      <w:r w:rsidR="00140665" w:rsidRPr="00955BD0">
        <w:rPr>
          <w:rFonts w:ascii="Times New Roman" w:eastAsia="方正仿宋_GBK" w:hAnsi="Times New Roman" w:cs="Times New Roman" w:hint="eastAsia"/>
          <w:sz w:val="32"/>
          <w:szCs w:val="32"/>
        </w:rPr>
        <w:t>创新资源，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负责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的整体运行管理和创新体系建设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发挥牵引辐射作用</w:t>
      </w:r>
      <w:r w:rsidR="00591AF1" w:rsidRPr="00955BD0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分中心</w:t>
      </w:r>
      <w:r w:rsidR="00A342BE" w:rsidRPr="00955BD0">
        <w:rPr>
          <w:rFonts w:ascii="Times New Roman" w:eastAsia="方正仿宋_GBK" w:hAnsi="Times New Roman" w:cs="Times New Roman" w:hint="eastAsia"/>
          <w:bCs/>
          <w:sz w:val="32"/>
          <w:szCs w:val="32"/>
        </w:rPr>
        <w:t>按照</w:t>
      </w:r>
      <w:r w:rsidR="00436670" w:rsidRPr="00955BD0">
        <w:rPr>
          <w:rFonts w:ascii="Times New Roman" w:eastAsia="方正仿宋_GBK" w:hAnsi="Times New Roman" w:cs="Times New Roman" w:hint="eastAsia"/>
          <w:bCs/>
          <w:sz w:val="32"/>
          <w:szCs w:val="32"/>
        </w:rPr>
        <w:t>差异</w:t>
      </w:r>
      <w:r w:rsidR="00A342BE" w:rsidRPr="00955BD0">
        <w:rPr>
          <w:rFonts w:ascii="Times New Roman" w:eastAsia="方正仿宋_GBK" w:hAnsi="Times New Roman" w:cs="Times New Roman" w:hint="eastAsia"/>
          <w:bCs/>
          <w:sz w:val="32"/>
          <w:szCs w:val="32"/>
        </w:rPr>
        <w:t>化、建制化要求</w:t>
      </w:r>
      <w:r w:rsidR="00117EFC" w:rsidRPr="00955BD0">
        <w:rPr>
          <w:rFonts w:ascii="Times New Roman" w:eastAsia="方正仿宋_GBK" w:hAnsi="Times New Roman" w:cs="Times New Roman" w:hint="eastAsia"/>
          <w:bCs/>
          <w:sz w:val="32"/>
          <w:szCs w:val="32"/>
        </w:rPr>
        <w:t>建立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研发实体，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作为关键技术攻关与应用的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承载区、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示范区，通过总部与分中心的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紧密联动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形成</w:t>
      </w:r>
      <w:r w:rsidR="00416254" w:rsidRPr="00955BD0">
        <w:rPr>
          <w:rFonts w:ascii="Times New Roman" w:eastAsia="方正仿宋_GBK" w:hAnsi="Times New Roman" w:cs="Times New Roman" w:hint="eastAsia"/>
          <w:sz w:val="32"/>
          <w:szCs w:val="32"/>
        </w:rPr>
        <w:t>辐射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全省的一体化创新体系。</w:t>
      </w:r>
    </w:p>
    <w:p w14:paraId="384C51D0" w14:textId="49DBE62D" w:rsidR="004A717D" w:rsidRPr="00955BD0" w:rsidRDefault="00955BD0" w:rsidP="004A717D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 </w:t>
      </w:r>
      <w:r w:rsidR="00BB7AFB" w:rsidRPr="00955BD0">
        <w:rPr>
          <w:rFonts w:ascii="Times New Roman" w:eastAsia="方正仿宋_GBK" w:hAnsi="Times New Roman" w:cs="Times New Roman" w:hint="eastAsia"/>
          <w:sz w:val="32"/>
          <w:szCs w:val="32"/>
        </w:rPr>
        <w:t>鼓励各地因地制宜布局建设地方区域性技术创新中心，“</w:t>
      </w:r>
      <w:r w:rsidR="00436670" w:rsidRPr="00955BD0">
        <w:rPr>
          <w:rFonts w:ascii="Times New Roman" w:eastAsia="方正仿宋_GBK" w:hAnsi="Times New Roman" w:cs="Times New Roman" w:hint="eastAsia"/>
          <w:sz w:val="32"/>
          <w:szCs w:val="32"/>
        </w:rPr>
        <w:t>分层布局、</w:t>
      </w:r>
      <w:r w:rsidR="00BB7AFB" w:rsidRPr="00955BD0">
        <w:rPr>
          <w:rFonts w:ascii="Times New Roman" w:eastAsia="方正仿宋_GBK" w:hAnsi="Times New Roman" w:cs="Times New Roman" w:hint="eastAsia"/>
          <w:sz w:val="32"/>
          <w:szCs w:val="32"/>
        </w:rPr>
        <w:t>以建促创”，培育创建省级技术创新中心。</w:t>
      </w:r>
    </w:p>
    <w:p w14:paraId="7B94A9BA" w14:textId="77777777" w:rsidR="003C15C5" w:rsidRPr="00955BD0" w:rsidRDefault="003C15C5" w:rsidP="004A717D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</w:p>
    <w:p w14:paraId="11405124" w14:textId="77777777" w:rsidR="0068148D" w:rsidRPr="00955BD0" w:rsidRDefault="00A60F62">
      <w:pPr>
        <w:numPr>
          <w:ilvl w:val="0"/>
          <w:numId w:val="1"/>
        </w:numPr>
        <w:spacing w:line="590" w:lineRule="exact"/>
        <w:jc w:val="center"/>
        <w:rPr>
          <w:rFonts w:ascii="Times New Roman" w:eastAsia="方正黑体_GBK" w:hAnsi="Times New Roman" w:cs="Times New Roman"/>
          <w:bCs/>
          <w:sz w:val="32"/>
          <w:szCs w:val="32"/>
        </w:rPr>
      </w:pP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职</w:t>
      </w:r>
      <w:r w:rsidRPr="00955BD0">
        <w:rPr>
          <w:rFonts w:ascii="Times New Roman" w:eastAsia="方正黑体_GBK" w:hAnsi="Times New Roman" w:cs="Times New Roman"/>
          <w:bCs/>
          <w:sz w:val="32"/>
          <w:szCs w:val="32"/>
        </w:rPr>
        <w:t xml:space="preserve"> </w:t>
      </w: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责</w:t>
      </w:r>
    </w:p>
    <w:p w14:paraId="6B757C43" w14:textId="79457C95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 xml:space="preserve">　第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七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3C15C5" w:rsidRPr="00955BD0">
        <w:rPr>
          <w:rFonts w:ascii="Times New Roman" w:eastAsia="方正仿宋_GBK" w:hAnsi="Times New Roman" w:cs="Times New Roman" w:hint="eastAsia"/>
          <w:sz w:val="32"/>
          <w:szCs w:val="32"/>
        </w:rPr>
        <w:t>江苏省科学技术厅（以下简称</w:t>
      </w:r>
      <w:r w:rsidR="003C15C5" w:rsidRPr="00CB7C28">
        <w:rPr>
          <w:rFonts w:ascii="方正仿宋_GBK" w:eastAsia="方正仿宋_GBK" w:hAnsi="Times New Roman" w:cs="Times New Roman" w:hint="eastAsia"/>
          <w:sz w:val="32"/>
          <w:szCs w:val="32"/>
        </w:rPr>
        <w:t>“</w:t>
      </w:r>
      <w:r w:rsidRPr="00CB7C28">
        <w:rPr>
          <w:rFonts w:ascii="方正仿宋_GBK" w:eastAsia="方正仿宋_GBK" w:hAnsi="Times New Roman" w:cs="Times New Roman" w:hint="eastAsia"/>
          <w:sz w:val="32"/>
          <w:szCs w:val="32"/>
        </w:rPr>
        <w:t>省科技厅</w:t>
      </w:r>
      <w:r w:rsidR="003C15C5" w:rsidRPr="00CB7C28">
        <w:rPr>
          <w:rFonts w:ascii="方正仿宋_GBK" w:eastAsia="方正仿宋_GBK" w:hAnsi="Times New Roman" w:cs="Times New Roman" w:hint="eastAsia"/>
          <w:sz w:val="32"/>
          <w:szCs w:val="32"/>
        </w:rPr>
        <w:t>”</w:t>
      </w:r>
      <w:r w:rsidR="003C15C5" w:rsidRPr="00955BD0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负责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统筹协调全省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A342BE" w:rsidRPr="00955BD0">
        <w:rPr>
          <w:rFonts w:ascii="Times New Roman" w:eastAsia="方正仿宋_GBK" w:hAnsi="Times New Roman" w:cs="Times New Roman" w:hint="eastAsia"/>
          <w:sz w:val="32"/>
          <w:szCs w:val="32"/>
        </w:rPr>
        <w:t>规划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布局和</w:t>
      </w:r>
      <w:r w:rsidR="00A342BE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管理，主要职责是：</w:t>
      </w:r>
    </w:p>
    <w:p w14:paraId="152CFA4C" w14:textId="7EEFB51D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制定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建设总体</w:t>
      </w:r>
      <w:r w:rsidR="003C15C5" w:rsidRPr="00955BD0">
        <w:rPr>
          <w:rFonts w:ascii="Times New Roman" w:eastAsia="方正仿宋_GBK" w:hAnsi="Times New Roman" w:cs="Times New Roman" w:hint="eastAsia"/>
          <w:sz w:val="32"/>
          <w:szCs w:val="32"/>
        </w:rPr>
        <w:t>规划和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布局。</w:t>
      </w:r>
    </w:p>
    <w:p w14:paraId="798AF512" w14:textId="68C393DC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批准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的建设、撤销及重大事项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变更等</w:t>
      </w:r>
      <w:r w:rsidR="003C15C5" w:rsidRPr="00955BD0">
        <w:rPr>
          <w:rFonts w:ascii="Times New Roman" w:eastAsia="方正仿宋_GBK" w:hAnsi="Times New Roman" w:cs="Times New Roman" w:hint="eastAsia"/>
          <w:sz w:val="32"/>
          <w:szCs w:val="32"/>
        </w:rPr>
        <w:t>，指导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3C15C5" w:rsidRPr="00955BD0">
        <w:rPr>
          <w:rFonts w:ascii="Times New Roman" w:eastAsia="方正仿宋_GBK" w:hAnsi="Times New Roman" w:cs="Times New Roman" w:hint="eastAsia"/>
          <w:sz w:val="32"/>
          <w:szCs w:val="32"/>
        </w:rPr>
        <w:t>的建设和运行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62E8ADF8" w14:textId="1A54BDBB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组织开展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建设运行情况年度报告、验收和绩效评估，并根据验收、评估结果进行动态调整。</w:t>
      </w:r>
    </w:p>
    <w:p w14:paraId="1366FBCE" w14:textId="438346E9" w:rsidR="0068148D" w:rsidRPr="00955BD0" w:rsidRDefault="00A60F62">
      <w:pPr>
        <w:spacing w:line="590" w:lineRule="exact"/>
        <w:ind w:firstLine="649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支持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承担国家、省重大科研任务，推动项目、基地、人才一体化部署实施。</w:t>
      </w:r>
    </w:p>
    <w:p w14:paraId="70D6D936" w14:textId="3C567C13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八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各设区市科技局负责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的培育、推荐和监督管理，主要职责是：</w:t>
      </w:r>
    </w:p>
    <w:p w14:paraId="7D57E27A" w14:textId="3039008F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落实我省有关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建设的规划和政策。</w:t>
      </w:r>
    </w:p>
    <w:p w14:paraId="2F9857E2" w14:textId="7C2F617A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结合我省重大战略、重大工程以及经济社会发展的重要领域，组织开展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的培育和推荐工作。</w:t>
      </w:r>
    </w:p>
    <w:p w14:paraId="027052CB" w14:textId="0A9C40C0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的建设运行进行监督管理，对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研发方向、发展目标、组织结构等重大调整提出意见建议。</w:t>
      </w:r>
    </w:p>
    <w:p w14:paraId="2A24F97C" w14:textId="76ACB4B9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>4.</w:t>
      </w:r>
      <w:r w:rsidR="001C77C4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建立健全支持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可持续发展的资金</w:t>
      </w:r>
      <w:r w:rsidR="005F712E" w:rsidRPr="00955BD0">
        <w:rPr>
          <w:rFonts w:ascii="Times New Roman" w:eastAsia="方正仿宋_GBK" w:hAnsi="Times New Roman" w:cs="Times New Roman" w:hint="eastAsia"/>
          <w:sz w:val="32"/>
          <w:szCs w:val="32"/>
        </w:rPr>
        <w:t>投入、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政策</w:t>
      </w:r>
      <w:r w:rsidR="005F712E" w:rsidRPr="00955BD0">
        <w:rPr>
          <w:rFonts w:ascii="Times New Roman" w:eastAsia="方正仿宋_GBK" w:hAnsi="Times New Roman" w:cs="Times New Roman" w:hint="eastAsia"/>
          <w:sz w:val="32"/>
          <w:szCs w:val="32"/>
        </w:rPr>
        <w:t>集成支持机制，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给予政策、</w:t>
      </w:r>
      <w:r w:rsidR="00327B3F" w:rsidRPr="00955BD0">
        <w:rPr>
          <w:rFonts w:ascii="Times New Roman" w:eastAsia="方正仿宋_GBK" w:hAnsi="Times New Roman" w:cs="Times New Roman" w:hint="eastAsia"/>
          <w:sz w:val="32"/>
          <w:szCs w:val="32"/>
        </w:rPr>
        <w:t>资金、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土地</w:t>
      </w:r>
      <w:r w:rsidR="00327B3F" w:rsidRPr="00955BD0">
        <w:rPr>
          <w:rFonts w:ascii="Times New Roman" w:eastAsia="方正仿宋_GBK" w:hAnsi="Times New Roman" w:cs="Times New Roman" w:hint="eastAsia"/>
          <w:sz w:val="32"/>
          <w:szCs w:val="32"/>
        </w:rPr>
        <w:t>、基础设施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327B3F" w:rsidRPr="00955BD0">
        <w:rPr>
          <w:rFonts w:ascii="Times New Roman" w:eastAsia="方正仿宋_GBK" w:hAnsi="Times New Roman" w:cs="Times New Roman" w:hint="eastAsia"/>
          <w:sz w:val="32"/>
          <w:szCs w:val="32"/>
        </w:rPr>
        <w:t>方面的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支持，积极引导社会资本共同支持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建设。</w:t>
      </w:r>
    </w:p>
    <w:p w14:paraId="6783C551" w14:textId="6D92A173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协助组织开展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本</w:t>
      </w:r>
      <w:r w:rsidR="00A17CBD" w:rsidRPr="00955BD0">
        <w:rPr>
          <w:rFonts w:ascii="Times New Roman" w:eastAsia="方正仿宋_GBK" w:hAnsi="Times New Roman" w:cs="Times New Roman" w:hint="eastAsia"/>
          <w:sz w:val="32"/>
          <w:szCs w:val="32"/>
        </w:rPr>
        <w:t>地区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年度报告和绩效评估。</w:t>
      </w:r>
    </w:p>
    <w:p w14:paraId="453598E8" w14:textId="03B639F0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九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="00117EFC" w:rsidRPr="00955BD0">
        <w:rPr>
          <w:rFonts w:ascii="方正黑体_GBK" w:eastAsia="方正黑体_GBK" w:hAnsi="方正黑体_GBK" w:cs="方正黑体_GBK" w:hint="eastAsia"/>
          <w:sz w:val="32"/>
          <w:szCs w:val="32"/>
        </w:rPr>
        <w:t xml:space="preserve"> </w:t>
      </w:r>
      <w:r w:rsidR="00FD599B" w:rsidRPr="00955BD0">
        <w:rPr>
          <w:rFonts w:ascii="Times New Roman" w:eastAsia="方正仿宋_GBK" w:hAnsi="Times New Roman" w:cs="Times New Roman" w:hint="eastAsia"/>
          <w:sz w:val="32"/>
          <w:szCs w:val="32"/>
        </w:rPr>
        <w:t>依托</w:t>
      </w:r>
      <w:r w:rsidR="001416CD" w:rsidRPr="00955BD0">
        <w:rPr>
          <w:rFonts w:ascii="Times New Roman" w:eastAsia="方正仿宋_GBK" w:hAnsi="Times New Roman" w:cs="Times New Roman" w:hint="eastAsia"/>
          <w:sz w:val="32"/>
          <w:szCs w:val="32"/>
        </w:rPr>
        <w:t>单位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履行建设</w:t>
      </w:r>
      <w:r w:rsidR="001416CD" w:rsidRPr="00955BD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运行</w:t>
      </w:r>
      <w:r w:rsidR="001416CD" w:rsidRPr="00955BD0">
        <w:rPr>
          <w:rFonts w:ascii="Times New Roman" w:eastAsia="方正仿宋_GBK" w:hAnsi="Times New Roman" w:cs="Times New Roman" w:hint="eastAsia"/>
          <w:sz w:val="32"/>
          <w:szCs w:val="32"/>
        </w:rPr>
        <w:t>和发展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的主体责任，主要职责是：</w:t>
      </w:r>
    </w:p>
    <w:p w14:paraId="3437C603" w14:textId="40BFB2D5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="001416CD" w:rsidRPr="00955BD0">
        <w:rPr>
          <w:rFonts w:ascii="Times New Roman" w:eastAsia="方正仿宋_GBK" w:hAnsi="Times New Roman" w:cs="Times New Roman" w:hint="eastAsia"/>
          <w:sz w:val="32"/>
          <w:szCs w:val="32"/>
        </w:rPr>
        <w:t>组建成立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1416CD" w:rsidRPr="00955BD0">
        <w:rPr>
          <w:rFonts w:ascii="Times New Roman" w:eastAsia="方正仿宋_GBK" w:hAnsi="Times New Roman" w:cs="Times New Roman" w:hint="eastAsia"/>
          <w:sz w:val="32"/>
          <w:szCs w:val="32"/>
        </w:rPr>
        <w:t>理事会，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建立健全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管理制度，制定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章程，履行主体责任</w:t>
      </w:r>
      <w:r w:rsidR="001416CD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5AB430BD" w14:textId="490D7E1B" w:rsidR="00D616D9" w:rsidRPr="00955BD0" w:rsidRDefault="00A60F62" w:rsidP="004A717D">
      <w:pPr>
        <w:spacing w:line="590" w:lineRule="exact"/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="00D616D9" w:rsidRPr="00955BD0">
        <w:rPr>
          <w:rFonts w:ascii="Times New Roman" w:eastAsia="方正仿宋_GBK" w:hAnsi="Times New Roman" w:cs="Times New Roman" w:hint="eastAsia"/>
          <w:sz w:val="32"/>
          <w:szCs w:val="32"/>
        </w:rPr>
        <w:t>统筹协调产学研各方，整合各</w:t>
      </w:r>
      <w:proofErr w:type="gramStart"/>
      <w:r w:rsidR="00D616D9" w:rsidRPr="00955BD0">
        <w:rPr>
          <w:rFonts w:ascii="Times New Roman" w:eastAsia="方正仿宋_GBK" w:hAnsi="Times New Roman" w:cs="Times New Roman" w:hint="eastAsia"/>
          <w:sz w:val="32"/>
          <w:szCs w:val="32"/>
        </w:rPr>
        <w:t>类创新</w:t>
      </w:r>
      <w:proofErr w:type="gramEnd"/>
      <w:r w:rsidR="00D616D9" w:rsidRPr="00955BD0">
        <w:rPr>
          <w:rFonts w:ascii="Times New Roman" w:eastAsia="方正仿宋_GBK" w:hAnsi="Times New Roman" w:cs="Times New Roman" w:hint="eastAsia"/>
          <w:sz w:val="32"/>
          <w:szCs w:val="32"/>
        </w:rPr>
        <w:t>资源，形成创新合</w:t>
      </w:r>
      <w:r w:rsidR="00D616D9" w:rsidRPr="00955BD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作网络，建立高效的运行机制。</w:t>
      </w:r>
    </w:p>
    <w:p w14:paraId="2502469D" w14:textId="48CE9CAC" w:rsidR="0068148D" w:rsidRPr="00955BD0" w:rsidRDefault="00D616D9" w:rsidP="004A717D">
      <w:pPr>
        <w:spacing w:line="590" w:lineRule="exact"/>
        <w:ind w:firstLine="66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多元化筹措建设运行经费，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建立稳定的支持保障机制</w:t>
      </w:r>
      <w:r w:rsidR="005F712E" w:rsidRPr="00955BD0">
        <w:rPr>
          <w:rFonts w:ascii="Times New Roman" w:eastAsia="方正仿宋_GBK" w:hAnsi="Times New Roman" w:cs="Times New Roman" w:hint="eastAsia"/>
          <w:sz w:val="32"/>
          <w:szCs w:val="32"/>
        </w:rPr>
        <w:t>，保障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5F712E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建设运行所需条件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635BB6AC" w14:textId="77168E09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按要求开展建设运行年度报告，做好绩效评估</w:t>
      </w:r>
      <w:r w:rsidR="00A17CBD" w:rsidRPr="00955BD0">
        <w:rPr>
          <w:rFonts w:ascii="Times New Roman" w:eastAsia="方正仿宋_GBK" w:hAnsi="Times New Roman" w:cs="Times New Roman" w:hint="eastAsia"/>
          <w:sz w:val="32"/>
          <w:szCs w:val="32"/>
        </w:rPr>
        <w:t>工作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507BC2D2" w14:textId="77777777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承担落实科研作风学风和科研诚信的主体责任。</w:t>
      </w:r>
    </w:p>
    <w:p w14:paraId="36EDC011" w14:textId="3753DC4B" w:rsidR="0068148D" w:rsidRPr="00955BD0" w:rsidRDefault="00A60F62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6. 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及时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向省、市科技主管部门报告重大事项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调整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59EE147B" w14:textId="2EB08900" w:rsidR="00AB2550" w:rsidRPr="00955BD0" w:rsidRDefault="00A60F62" w:rsidP="004A717D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十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共建单位履行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建设、运行和发展的协同合作责任，主要职责是：</w:t>
      </w:r>
    </w:p>
    <w:p w14:paraId="2711CA3C" w14:textId="40E8E8B0" w:rsidR="00AB2550" w:rsidRPr="00955BD0" w:rsidRDefault="00AB2550" w:rsidP="004A717D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根据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共建协议履行共建职责和义务，承担</w:t>
      </w:r>
      <w:r w:rsidR="00A17CBD" w:rsidRPr="00955BD0">
        <w:rPr>
          <w:rFonts w:ascii="Times New Roman" w:eastAsia="方正仿宋_GBK" w:hAnsi="Times New Roman" w:cs="Times New Roman" w:hint="eastAsia"/>
          <w:sz w:val="32"/>
          <w:szCs w:val="32"/>
        </w:rPr>
        <w:t>并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完成分工负责的</w:t>
      </w:r>
      <w:r w:rsidR="00A17CBD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任务。</w:t>
      </w:r>
    </w:p>
    <w:p w14:paraId="2FFEEE9A" w14:textId="4D907AC2" w:rsidR="00AB2550" w:rsidRPr="00955BD0" w:rsidRDefault="00AB2550" w:rsidP="004A717D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明确参</w:t>
      </w:r>
      <w:r w:rsidR="00A17CBD" w:rsidRPr="00955BD0">
        <w:rPr>
          <w:rFonts w:ascii="Times New Roman" w:eastAsia="方正仿宋_GBK" w:hAnsi="Times New Roman" w:cs="Times New Roman" w:hint="eastAsia"/>
          <w:sz w:val="32"/>
          <w:szCs w:val="32"/>
        </w:rPr>
        <w:t>与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A17CBD" w:rsidRPr="00955BD0">
        <w:rPr>
          <w:rFonts w:ascii="Times New Roman" w:eastAsia="方正仿宋_GBK" w:hAnsi="Times New Roman" w:cs="Times New Roman" w:hint="eastAsia"/>
          <w:sz w:val="32"/>
          <w:szCs w:val="32"/>
        </w:rPr>
        <w:t>运行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的具体部门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，落实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人员团队</w:t>
      </w:r>
      <w:r w:rsidR="00E7194B" w:rsidRPr="00955BD0">
        <w:rPr>
          <w:rFonts w:ascii="Times New Roman" w:eastAsia="方正仿宋_GBK" w:hAnsi="Times New Roman" w:cs="Times New Roman" w:hint="eastAsia"/>
          <w:sz w:val="32"/>
          <w:szCs w:val="32"/>
        </w:rPr>
        <w:t>和保障措施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41E077BA" w14:textId="47E64638" w:rsidR="0068148D" w:rsidRPr="00955BD0" w:rsidRDefault="00AB2550" w:rsidP="004A717D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统筹单位优势资源，通过联合攻关、成果转化、技术服务、仪器设备共享等方式，支持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的建设发展。</w:t>
      </w:r>
    </w:p>
    <w:p w14:paraId="5B5E003F" w14:textId="77777777" w:rsidR="0068148D" w:rsidRPr="00955BD0" w:rsidRDefault="0068148D">
      <w:pPr>
        <w:spacing w:line="590" w:lineRule="exact"/>
        <w:jc w:val="center"/>
        <w:rPr>
          <w:rFonts w:ascii="Times New Roman" w:eastAsia="方正黑体_GBK" w:hAnsi="Times New Roman" w:cs="Times New Roman"/>
          <w:bCs/>
          <w:sz w:val="32"/>
          <w:szCs w:val="32"/>
        </w:rPr>
      </w:pPr>
    </w:p>
    <w:p w14:paraId="403C5D62" w14:textId="77777777" w:rsidR="0068148D" w:rsidRPr="00955BD0" w:rsidRDefault="00A60F62">
      <w:pPr>
        <w:spacing w:line="590" w:lineRule="exact"/>
        <w:jc w:val="center"/>
        <w:rPr>
          <w:rFonts w:ascii="Times New Roman" w:eastAsia="方正黑体_GBK" w:hAnsi="Times New Roman" w:cs="Times New Roman"/>
          <w:bCs/>
          <w:sz w:val="32"/>
          <w:szCs w:val="32"/>
        </w:rPr>
      </w:pP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第三章</w:t>
      </w:r>
      <w:r w:rsidRPr="00955BD0">
        <w:rPr>
          <w:rFonts w:ascii="Times New Roman" w:eastAsia="方正黑体_GBK" w:hAnsi="Times New Roman" w:cs="Times New Roman"/>
          <w:bCs/>
          <w:sz w:val="32"/>
          <w:szCs w:val="32"/>
        </w:rPr>
        <w:t xml:space="preserve"> </w:t>
      </w: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组建条件和程序</w:t>
      </w:r>
    </w:p>
    <w:p w14:paraId="66D7530A" w14:textId="0B5435DA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="004A717D" w:rsidRPr="00955BD0">
        <w:rPr>
          <w:rFonts w:ascii="方正黑体_GBK" w:eastAsia="方正黑体_GBK" w:hAnsi="方正黑体_GBK" w:cs="方正黑体_GBK" w:hint="eastAsia"/>
          <w:sz w:val="32"/>
          <w:szCs w:val="32"/>
        </w:rPr>
        <w:t>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省科技厅根据国家和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省重大区域发展战略部署以及关键领域技术创新需求，对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建设进行统筹布局，坚持“少而精”原则，有序组织开展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6D9989B0" w14:textId="19A5602C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二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组建应同时具备以下条件：</w:t>
      </w:r>
    </w:p>
    <w:p w14:paraId="364403B9" w14:textId="476529B2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B73472" w:rsidRPr="00955BD0">
        <w:rPr>
          <w:rFonts w:ascii="Times New Roman" w:eastAsia="方正仿宋_GBK" w:hAnsi="Times New Roman" w:cs="Times New Roman" w:hint="eastAsia"/>
          <w:sz w:val="32"/>
          <w:szCs w:val="32"/>
        </w:rPr>
        <w:t>应在江苏省内注册登记、具有独立法人资格，由地方政府、</w:t>
      </w:r>
      <w:r w:rsidR="00200BAE">
        <w:rPr>
          <w:rFonts w:ascii="Times New Roman" w:eastAsia="方正仿宋_GBK" w:hAnsi="Times New Roman" w:cs="Times New Roman" w:hint="eastAsia"/>
          <w:sz w:val="32"/>
          <w:szCs w:val="32"/>
        </w:rPr>
        <w:t>园区、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企业、高校院所</w:t>
      </w:r>
      <w:r w:rsidR="00B73472" w:rsidRPr="00955BD0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多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方共建并签署共建协议，原则上已实质性运行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12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个月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以上，建设布局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与有关重大战略</w:t>
      </w:r>
      <w:r w:rsidR="00E7194B" w:rsidRPr="00955BD0">
        <w:rPr>
          <w:rFonts w:ascii="Times New Roman" w:eastAsia="方正仿宋_GBK" w:hAnsi="Times New Roman" w:cs="Times New Roman" w:hint="eastAsia"/>
          <w:sz w:val="32"/>
          <w:szCs w:val="32"/>
        </w:rPr>
        <w:t>、重大任务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及</w:t>
      </w:r>
      <w:r w:rsidR="00E7194B" w:rsidRPr="00955BD0">
        <w:rPr>
          <w:rFonts w:ascii="Times New Roman" w:eastAsia="方正仿宋_GBK" w:hAnsi="Times New Roman" w:cs="Times New Roman" w:hint="eastAsia"/>
          <w:sz w:val="32"/>
          <w:szCs w:val="32"/>
        </w:rPr>
        <w:t>重大工程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部署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紧密结合，</w:t>
      </w:r>
      <w:r w:rsidR="002F2203" w:rsidRPr="00955BD0">
        <w:rPr>
          <w:rFonts w:ascii="Times New Roman" w:eastAsia="方正仿宋_GBK" w:hAnsi="Times New Roman" w:cs="Times New Roman" w:hint="eastAsia"/>
          <w:sz w:val="32"/>
          <w:szCs w:val="32"/>
        </w:rPr>
        <w:t>瞄准新兴产业和未来产业，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聚焦</w:t>
      </w:r>
      <w:r w:rsidR="002F2203" w:rsidRPr="00955BD0">
        <w:rPr>
          <w:rFonts w:ascii="Times New Roman" w:eastAsia="方正仿宋_GBK" w:hAnsi="Times New Roman" w:cs="Times New Roman" w:hint="eastAsia"/>
          <w:sz w:val="32"/>
          <w:szCs w:val="32"/>
        </w:rPr>
        <w:t>行业重大关键共性技术和前沿技术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，符合产业与技术创新发展趋势。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拥有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较为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完善的科研基础设施，</w:t>
      </w:r>
      <w:r w:rsidR="00ED7E35" w:rsidRPr="00955BD0">
        <w:rPr>
          <w:rFonts w:ascii="Times New Roman" w:eastAsia="方正仿宋_GBK" w:hAnsi="Times New Roman" w:cs="Times New Roman" w:hint="eastAsia"/>
          <w:sz w:val="32"/>
          <w:szCs w:val="32"/>
        </w:rPr>
        <w:t>独立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研发场地面积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不少于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>5000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平</w:t>
      </w:r>
      <w:r w:rsidR="003A7A16" w:rsidRPr="00955BD0">
        <w:rPr>
          <w:rFonts w:ascii="Times New Roman" w:eastAsia="方正仿宋_GBK" w:hAnsi="Times New Roman" w:cs="Times New Roman" w:hint="eastAsia"/>
          <w:sz w:val="32"/>
          <w:szCs w:val="32"/>
        </w:rPr>
        <w:t>方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米，科研仪器设备原值不少于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>2000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万元。</w:t>
      </w:r>
    </w:p>
    <w:p w14:paraId="6A4FA181" w14:textId="42425A7A" w:rsidR="0068148D" w:rsidRPr="00955BD0" w:rsidRDefault="00A60F62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="00FD599B" w:rsidRPr="00955BD0">
        <w:rPr>
          <w:rFonts w:ascii="Times New Roman" w:eastAsia="方正仿宋_GBK" w:hAnsi="Times New Roman" w:cs="Times New Roman" w:hint="eastAsia"/>
          <w:sz w:val="32"/>
          <w:szCs w:val="32"/>
        </w:rPr>
        <w:t>依托</w:t>
      </w:r>
      <w:r w:rsidR="00767A68" w:rsidRPr="00955BD0">
        <w:rPr>
          <w:rFonts w:ascii="Times New Roman" w:eastAsia="方正仿宋_GBK" w:hAnsi="Times New Roman" w:cs="Times New Roman" w:hint="eastAsia"/>
          <w:sz w:val="32"/>
          <w:szCs w:val="32"/>
        </w:rPr>
        <w:t>单位</w:t>
      </w:r>
      <w:r w:rsidR="0068049E" w:rsidRPr="00955BD0">
        <w:rPr>
          <w:rFonts w:ascii="Times New Roman" w:eastAsia="方正仿宋_GBK" w:hAnsi="Times New Roman" w:cs="Times New Roman" w:hint="eastAsia"/>
          <w:sz w:val="32"/>
          <w:szCs w:val="32"/>
        </w:rPr>
        <w:t>在该领域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科研</w:t>
      </w:r>
      <w:r w:rsidR="00E7194B" w:rsidRPr="00955BD0">
        <w:rPr>
          <w:rFonts w:ascii="Times New Roman" w:eastAsia="方正仿宋_GBK" w:hAnsi="Times New Roman" w:cs="Times New Roman" w:hint="eastAsia"/>
          <w:sz w:val="32"/>
          <w:szCs w:val="32"/>
        </w:rPr>
        <w:t>能力强、产业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优势突出、</w:t>
      </w:r>
      <w:r w:rsidR="00E7194B" w:rsidRPr="00955BD0">
        <w:rPr>
          <w:rFonts w:ascii="Times New Roman" w:eastAsia="方正仿宋_GBK" w:hAnsi="Times New Roman" w:cs="Times New Roman" w:hint="eastAsia"/>
          <w:sz w:val="32"/>
          <w:szCs w:val="32"/>
        </w:rPr>
        <w:t>行业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代表性强，具备集聚整合领域</w:t>
      </w:r>
      <w:r w:rsidR="0068049E" w:rsidRPr="00955BD0">
        <w:rPr>
          <w:rFonts w:ascii="Times New Roman" w:eastAsia="方正仿宋_GBK" w:hAnsi="Times New Roman" w:cs="Times New Roman" w:hint="eastAsia"/>
          <w:sz w:val="32"/>
          <w:szCs w:val="32"/>
        </w:rPr>
        <w:t>内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高校院所、骨干企业</w:t>
      </w:r>
      <w:r w:rsidR="00091E5E" w:rsidRPr="00955BD0">
        <w:rPr>
          <w:rFonts w:ascii="Times New Roman" w:eastAsia="方正仿宋_GBK" w:hAnsi="Times New Roman" w:cs="Times New Roman" w:hint="eastAsia"/>
          <w:sz w:val="32"/>
          <w:szCs w:val="32"/>
        </w:rPr>
        <w:t>等资源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的能力</w:t>
      </w:r>
      <w:r w:rsidR="00F25B1E" w:rsidRPr="00955BD0">
        <w:rPr>
          <w:rFonts w:ascii="Times New Roman" w:eastAsia="方正仿宋_GBK" w:hAnsi="Times New Roman" w:cs="Times New Roman" w:hint="eastAsia"/>
          <w:sz w:val="32"/>
          <w:szCs w:val="32"/>
        </w:rPr>
        <w:t>，在技术创新决策、研发投入、科研组织和成果转化中能够发挥主体作用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；建有省级及以上</w:t>
      </w:r>
      <w:r w:rsidR="00091E5E" w:rsidRPr="00955BD0">
        <w:rPr>
          <w:rFonts w:ascii="Times New Roman" w:eastAsia="方正仿宋_GBK" w:hAnsi="Times New Roman" w:cs="Times New Roman" w:hint="eastAsia"/>
          <w:sz w:val="32"/>
          <w:szCs w:val="32"/>
        </w:rPr>
        <w:t>创新平台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E5993" w:rsidRPr="00955BD0">
        <w:rPr>
          <w:rFonts w:ascii="Times New Roman" w:eastAsia="方正仿宋_GBK" w:hAnsi="Times New Roman" w:cs="Times New Roman" w:hint="eastAsia"/>
          <w:sz w:val="32"/>
          <w:szCs w:val="32"/>
        </w:rPr>
        <w:t>承担</w:t>
      </w:r>
      <w:r w:rsidR="00032D2E">
        <w:rPr>
          <w:rFonts w:ascii="Times New Roman" w:eastAsia="方正仿宋_GBK" w:hAnsi="Times New Roman" w:cs="Times New Roman" w:hint="eastAsia"/>
          <w:sz w:val="32"/>
          <w:szCs w:val="32"/>
        </w:rPr>
        <w:t>过</w:t>
      </w:r>
      <w:r w:rsidR="00FE5993" w:rsidRPr="00955BD0">
        <w:rPr>
          <w:rFonts w:ascii="Times New Roman" w:eastAsia="方正仿宋_GBK" w:hAnsi="Times New Roman" w:cs="Times New Roman" w:hint="eastAsia"/>
          <w:sz w:val="32"/>
          <w:szCs w:val="32"/>
        </w:rPr>
        <w:t>省级及以上研发课题或项目；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近三年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平均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年度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研发投入</w:t>
      </w:r>
      <w:r w:rsidR="00154B98" w:rsidRPr="00955BD0">
        <w:rPr>
          <w:rFonts w:ascii="Times New Roman" w:eastAsia="方正仿宋_GBK" w:hAnsi="Times New Roman" w:cs="Times New Roman" w:hint="eastAsia"/>
          <w:sz w:val="32"/>
          <w:szCs w:val="32"/>
        </w:rPr>
        <w:t>不低于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="002F2203" w:rsidRPr="00955BD0">
        <w:rPr>
          <w:rFonts w:ascii="Times New Roman" w:eastAsia="方正仿宋_GBK" w:hAnsi="Times New Roman" w:cs="Times New Roman"/>
          <w:sz w:val="32"/>
          <w:szCs w:val="32"/>
        </w:rPr>
        <w:t>000</w:t>
      </w:r>
      <w:r w:rsidR="00154B98" w:rsidRPr="00955BD0">
        <w:rPr>
          <w:rFonts w:ascii="Times New Roman" w:eastAsia="方正仿宋_GBK" w:hAnsi="Times New Roman" w:cs="Times New Roman" w:hint="eastAsia"/>
          <w:sz w:val="32"/>
          <w:szCs w:val="32"/>
        </w:rPr>
        <w:t>万元</w:t>
      </w:r>
      <w:r w:rsidR="00FE5993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能够稳定</w:t>
      </w:r>
      <w:r w:rsidR="00154B98" w:rsidRPr="00955BD0">
        <w:rPr>
          <w:rFonts w:ascii="Times New Roman" w:eastAsia="方正仿宋_GBK" w:hAnsi="Times New Roman" w:cs="Times New Roman" w:hint="eastAsia"/>
          <w:sz w:val="32"/>
          <w:szCs w:val="32"/>
        </w:rPr>
        <w:t>支撑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开展工作，为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044A9A" w:rsidRPr="00955BD0">
        <w:rPr>
          <w:rFonts w:ascii="Times New Roman" w:eastAsia="方正仿宋_GBK" w:hAnsi="Times New Roman" w:cs="Times New Roman" w:hint="eastAsia"/>
          <w:sz w:val="32"/>
          <w:szCs w:val="32"/>
        </w:rPr>
        <w:t>的建设运行、科学研究、人才引进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培养、开放共享等方面提供必要的</w:t>
      </w:r>
      <w:r w:rsidR="00154B98" w:rsidRPr="00955BD0">
        <w:rPr>
          <w:rFonts w:ascii="Times New Roman" w:eastAsia="方正仿宋_GBK" w:hAnsi="Times New Roman" w:cs="Times New Roman" w:hint="eastAsia"/>
          <w:sz w:val="32"/>
          <w:szCs w:val="32"/>
        </w:rPr>
        <w:t>条件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保障。</w:t>
      </w:r>
    </w:p>
    <w:p w14:paraId="0BF3AEC7" w14:textId="7011C25D" w:rsidR="0068148D" w:rsidRPr="00955BD0" w:rsidRDefault="00A60F62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牵头地区在该领域具有突出的产业基础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和创新优势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E5993" w:rsidRPr="00955BD0">
        <w:rPr>
          <w:rFonts w:ascii="Times New Roman" w:eastAsia="方正仿宋_GBK" w:hAnsi="Times New Roman" w:cs="Times New Roman" w:hint="eastAsia"/>
          <w:sz w:val="32"/>
          <w:szCs w:val="32"/>
        </w:rPr>
        <w:t>已出台相关产业政策文件</w:t>
      </w:r>
      <w:r w:rsidR="00200BAE">
        <w:rPr>
          <w:rFonts w:ascii="Times New Roman" w:eastAsia="方正仿宋_GBK" w:hAnsi="Times New Roman" w:cs="Times New Roman" w:hint="eastAsia"/>
          <w:sz w:val="32"/>
          <w:szCs w:val="32"/>
        </w:rPr>
        <w:t>，并配套建有该领域产业园区</w:t>
      </w:r>
      <w:r w:rsidR="00FE5993" w:rsidRPr="00955BD0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地方政府高度重视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建设，</w:t>
      </w:r>
      <w:r w:rsidR="00200BAE">
        <w:rPr>
          <w:rFonts w:ascii="Times New Roman" w:eastAsia="方正仿宋_GBK" w:hAnsi="Times New Roman" w:cs="Times New Roman" w:hint="eastAsia"/>
          <w:sz w:val="32"/>
          <w:szCs w:val="32"/>
        </w:rPr>
        <w:t>原则上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前期已投入不少于</w:t>
      </w:r>
      <w:r w:rsidR="002F2203" w:rsidRPr="00955BD0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亿元</w:t>
      </w:r>
      <w:r w:rsidR="0099085D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建设期内</w:t>
      </w:r>
      <w:r w:rsidR="0099085D" w:rsidRPr="00955BD0">
        <w:rPr>
          <w:rFonts w:ascii="Times New Roman" w:eastAsia="方正仿宋_GBK" w:hAnsi="Times New Roman" w:cs="Times New Roman" w:hint="eastAsia"/>
          <w:sz w:val="32"/>
          <w:szCs w:val="32"/>
        </w:rPr>
        <w:t>新增投入不少于</w:t>
      </w:r>
      <w:r w:rsidR="002F2203" w:rsidRPr="00955BD0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99085D" w:rsidRPr="00955BD0">
        <w:rPr>
          <w:rFonts w:ascii="Times New Roman" w:eastAsia="方正仿宋_GBK" w:hAnsi="Times New Roman" w:cs="Times New Roman" w:hint="eastAsia"/>
          <w:sz w:val="32"/>
          <w:szCs w:val="32"/>
        </w:rPr>
        <w:t>亿元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1E84C4C3" w14:textId="7AF07A8B" w:rsidR="0068148D" w:rsidRPr="00955BD0" w:rsidRDefault="00A60F62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>4.</w:t>
      </w:r>
      <w:r w:rsidR="00154B98"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聘任具有丰富科研和管理经验的高层次复合型人才作为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63307E" w:rsidRPr="00955BD0">
        <w:rPr>
          <w:rFonts w:ascii="Times New Roman" w:eastAsia="方正仿宋_GBK" w:hAnsi="Times New Roman" w:cs="Times New Roman" w:hint="eastAsia"/>
          <w:sz w:val="32"/>
          <w:szCs w:val="32"/>
        </w:rPr>
        <w:t>全职管理负责人（执行主任）</w:t>
      </w:r>
      <w:r w:rsidR="00200BAE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68049E" w:rsidRPr="00955BD0">
        <w:rPr>
          <w:rFonts w:ascii="Times New Roman" w:eastAsia="方正仿宋_GBK" w:hAnsi="Times New Roman" w:cs="Times New Roman" w:hint="eastAsia"/>
          <w:sz w:val="32"/>
          <w:szCs w:val="32"/>
        </w:rPr>
        <w:t>拥有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稳定的核心技术</w:t>
      </w:r>
      <w:r w:rsidR="0063307E"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团队</w:t>
      </w:r>
      <w:r w:rsidR="0068049E" w:rsidRPr="00955BD0">
        <w:rPr>
          <w:rFonts w:ascii="Times New Roman" w:eastAsia="方正仿宋_GBK" w:hAnsi="Times New Roman" w:cs="Times New Roman" w:hint="eastAsia"/>
          <w:sz w:val="32"/>
          <w:szCs w:val="32"/>
        </w:rPr>
        <w:t>、技术支撑服务团队及成果转化应用团队，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团队成员不少于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人，</w:t>
      </w:r>
      <w:r w:rsidR="002F2203" w:rsidRPr="00955BD0">
        <w:rPr>
          <w:rFonts w:ascii="Times New Roman" w:eastAsia="方正仿宋_GBK" w:hAnsi="Times New Roman" w:cs="Times New Roman" w:hint="eastAsia"/>
          <w:sz w:val="32"/>
          <w:szCs w:val="32"/>
        </w:rPr>
        <w:t>全职人员不少于</w:t>
      </w:r>
      <w:r w:rsidR="002F2203" w:rsidRPr="00955BD0">
        <w:rPr>
          <w:rFonts w:ascii="Times New Roman" w:eastAsia="方正仿宋_GBK" w:hAnsi="Times New Roman" w:cs="Times New Roman"/>
          <w:sz w:val="32"/>
          <w:szCs w:val="32"/>
        </w:rPr>
        <w:t>50%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，中高级职称或硕士</w:t>
      </w:r>
      <w:r w:rsidR="0068049E" w:rsidRPr="00955BD0">
        <w:rPr>
          <w:rFonts w:ascii="Times New Roman" w:eastAsia="方正仿宋_GBK" w:hAnsi="Times New Roman" w:cs="Times New Roman" w:hint="eastAsia"/>
          <w:sz w:val="32"/>
          <w:szCs w:val="32"/>
        </w:rPr>
        <w:t>学位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以上研发人员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不少于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>80</w:t>
      </w:r>
      <w:r w:rsidR="00044A9A" w:rsidRPr="00955BD0">
        <w:rPr>
          <w:rFonts w:ascii="Times New Roman" w:eastAsia="方正仿宋_GBK" w:hAnsi="Times New Roman" w:cs="Times New Roman"/>
          <w:sz w:val="32"/>
          <w:szCs w:val="32"/>
        </w:rPr>
        <w:t>%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原则上</w:t>
      </w:r>
      <w:r w:rsidR="00426F34" w:rsidRPr="00426F34">
        <w:rPr>
          <w:rFonts w:ascii="Times New Roman" w:eastAsia="方正仿宋_GBK" w:hAnsi="Times New Roman" w:cs="Times New Roman" w:hint="eastAsia"/>
          <w:sz w:val="32"/>
          <w:szCs w:val="32"/>
        </w:rPr>
        <w:t>同一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负责人、同一</w:t>
      </w:r>
      <w:r w:rsidR="00426F34" w:rsidRPr="00426F34">
        <w:rPr>
          <w:rFonts w:ascii="Times New Roman" w:eastAsia="方正仿宋_GBK" w:hAnsi="Times New Roman" w:cs="Times New Roman" w:hint="eastAsia"/>
          <w:sz w:val="32"/>
          <w:szCs w:val="32"/>
        </w:rPr>
        <w:t>团队不重复支持</w:t>
      </w:r>
      <w:r w:rsidR="00426F34">
        <w:rPr>
          <w:rFonts w:ascii="Times New Roman" w:eastAsia="方正仿宋_GBK" w:hAnsi="Times New Roman" w:cs="Times New Roman" w:hint="eastAsia"/>
          <w:sz w:val="32"/>
          <w:szCs w:val="32"/>
        </w:rPr>
        <w:t>建设。</w:t>
      </w:r>
    </w:p>
    <w:p w14:paraId="667D36B8" w14:textId="2CE65268" w:rsidR="0068148D" w:rsidRPr="00955BD0" w:rsidRDefault="00A60F62">
      <w:pPr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三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申报组建程序如下：</w:t>
      </w:r>
    </w:p>
    <w:p w14:paraId="6CA90E6D" w14:textId="77777777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发布指南。省科技厅围绕贯彻落实省委、省政府决策部署，按年度提出优先布局的领域安排和申报要求。</w:t>
      </w:r>
    </w:p>
    <w:p w14:paraId="2C9B66C8" w14:textId="3F857D36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申请建设。</w:t>
      </w:r>
      <w:r w:rsidR="00482F07" w:rsidRPr="00955BD0">
        <w:rPr>
          <w:rFonts w:ascii="Times New Roman" w:eastAsia="方正仿宋_GBK" w:hAnsi="Times New Roman" w:cs="Times New Roman" w:hint="eastAsia"/>
          <w:sz w:val="32"/>
          <w:szCs w:val="32"/>
        </w:rPr>
        <w:t>设区市科技局指导满足组建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条件</w:t>
      </w:r>
      <w:r w:rsidR="00482F07" w:rsidRPr="00955BD0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032D2E">
        <w:rPr>
          <w:rFonts w:ascii="Times New Roman" w:eastAsia="方正仿宋_GBK" w:hAnsi="Times New Roman" w:cs="Times New Roman" w:hint="eastAsia"/>
          <w:sz w:val="32"/>
          <w:szCs w:val="32"/>
        </w:rPr>
        <w:t>单位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研究制订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建设方案和申请书，明确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重点技术领域和研发方向、组建模式、</w:t>
      </w:r>
      <w:r w:rsidR="00711721" w:rsidRPr="00955BD0">
        <w:rPr>
          <w:rFonts w:ascii="Times New Roman" w:eastAsia="方正仿宋_GBK" w:hAnsi="Times New Roman" w:cs="Times New Roman" w:hint="eastAsia"/>
          <w:sz w:val="32"/>
          <w:szCs w:val="32"/>
        </w:rPr>
        <w:t>发展目标、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重点任务</w:t>
      </w:r>
      <w:r w:rsidR="00711721" w:rsidRPr="00955BD0">
        <w:rPr>
          <w:rFonts w:ascii="Times New Roman" w:eastAsia="方正仿宋_GBK" w:hAnsi="Times New Roman" w:cs="Times New Roman" w:hint="eastAsia"/>
          <w:sz w:val="32"/>
          <w:szCs w:val="32"/>
        </w:rPr>
        <w:t>、管理运行机制、保障措施、工作进度、考核指标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等。由设区市科技局对建设方案和申请书审核后，推荐报省科技厅。</w:t>
      </w:r>
    </w:p>
    <w:p w14:paraId="60C2D1CF" w14:textId="71CB1B80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组织论证。省科技厅组织技术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管理专家等对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建设方案进行咨询论证</w:t>
      </w:r>
      <w:r w:rsidR="00482F07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设区市科技局和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FD599B" w:rsidRPr="00955BD0">
        <w:rPr>
          <w:rFonts w:ascii="Times New Roman" w:eastAsia="方正仿宋_GBK" w:hAnsi="Times New Roman" w:cs="Times New Roman" w:hint="eastAsia"/>
          <w:sz w:val="32"/>
          <w:szCs w:val="32"/>
        </w:rPr>
        <w:t>依托</w:t>
      </w:r>
      <w:r w:rsidR="002F2203" w:rsidRPr="00955BD0">
        <w:rPr>
          <w:rFonts w:ascii="Times New Roman" w:eastAsia="方正仿宋_GBK" w:hAnsi="Times New Roman" w:cs="Times New Roman" w:hint="eastAsia"/>
          <w:sz w:val="32"/>
          <w:szCs w:val="32"/>
        </w:rPr>
        <w:t>单位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根据咨询论证意见完善建设方案。</w:t>
      </w:r>
    </w:p>
    <w:p w14:paraId="2CF7D328" w14:textId="6D59742F" w:rsidR="0068148D" w:rsidRPr="00955BD0" w:rsidRDefault="00A60F62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批准组建。</w:t>
      </w:r>
      <w:r w:rsidR="00482F07" w:rsidRPr="00955BD0">
        <w:rPr>
          <w:rFonts w:ascii="Times New Roman" w:eastAsia="方正仿宋_GBK" w:hAnsi="Times New Roman" w:cs="Times New Roman" w:hint="eastAsia"/>
          <w:sz w:val="32"/>
          <w:szCs w:val="32"/>
        </w:rPr>
        <w:t>按照“成熟一个，启动一个”的原则，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对通过专家论证评审的，经省科技厅研究并公示无异议后，由省科技厅发文批准组建，并签订项目合同，建设期一般为</w:t>
      </w:r>
      <w:r w:rsidR="00711721" w:rsidRPr="00955BD0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年。</w:t>
      </w:r>
    </w:p>
    <w:p w14:paraId="3A6C8105" w14:textId="77777777" w:rsidR="0068148D" w:rsidRPr="00955BD0" w:rsidRDefault="0068148D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6F9E6E56" w14:textId="77777777" w:rsidR="0068148D" w:rsidRPr="00955BD0" w:rsidRDefault="00A60F62">
      <w:pPr>
        <w:spacing w:line="59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第四章</w:t>
      </w:r>
      <w:r w:rsidRPr="00955BD0">
        <w:rPr>
          <w:rFonts w:ascii="Times New Roman" w:eastAsia="方正黑体_GBK" w:hAnsi="Times New Roman" w:cs="Times New Roman"/>
          <w:bCs/>
          <w:sz w:val="32"/>
          <w:szCs w:val="32"/>
        </w:rPr>
        <w:t xml:space="preserve"> </w:t>
      </w: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运行管理</w:t>
      </w:r>
    </w:p>
    <w:p w14:paraId="5D2B78CE" w14:textId="7F214B3E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四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实行理事会领导下的主任负责制。理事会作为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重大事项的决策机构，由参与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建设的法人单位和</w:t>
      </w:r>
      <w:r w:rsidR="0068049E" w:rsidRPr="00955BD0">
        <w:rPr>
          <w:rFonts w:ascii="Times New Roman" w:eastAsia="方正仿宋_GBK" w:hAnsi="Times New Roman" w:cs="Times New Roman" w:hint="eastAsia"/>
          <w:sz w:val="32"/>
          <w:szCs w:val="32"/>
        </w:rPr>
        <w:t>地方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政府等代表组成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。主要负责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审定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建设方案、</w:t>
      </w:r>
      <w:r w:rsidR="00DD344D" w:rsidRPr="00955BD0">
        <w:rPr>
          <w:rFonts w:ascii="Times New Roman" w:eastAsia="方正仿宋_GBK" w:hAnsi="Times New Roman" w:cs="Times New Roman" w:hint="eastAsia"/>
          <w:sz w:val="32"/>
          <w:szCs w:val="32"/>
        </w:rPr>
        <w:t>章程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制度、发展规划、年度计划等，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聘任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主任、执行主任</w:t>
      </w:r>
      <w:r w:rsidR="0063307E" w:rsidRPr="00955BD0">
        <w:rPr>
          <w:rFonts w:ascii="Times New Roman" w:eastAsia="方正仿宋_GBK" w:hAnsi="Times New Roman" w:cs="Times New Roman" w:hint="eastAsia"/>
          <w:sz w:val="32"/>
          <w:szCs w:val="32"/>
        </w:rPr>
        <w:t>及</w:t>
      </w:r>
      <w:r w:rsidR="0084556F" w:rsidRPr="00955BD0">
        <w:rPr>
          <w:rFonts w:ascii="Times New Roman" w:eastAsia="方正仿宋_GBK" w:hAnsi="Times New Roman" w:cs="Times New Roman" w:hint="eastAsia"/>
          <w:sz w:val="32"/>
          <w:szCs w:val="32"/>
        </w:rPr>
        <w:t>专家委员会</w:t>
      </w:r>
      <w:r w:rsidR="0063307E" w:rsidRPr="00955BD0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84556F" w:rsidRPr="00955BD0">
        <w:rPr>
          <w:rFonts w:ascii="Times New Roman" w:eastAsia="方正仿宋_GBK" w:hAnsi="Times New Roman" w:cs="Times New Roman" w:hint="eastAsia"/>
          <w:sz w:val="32"/>
          <w:szCs w:val="32"/>
        </w:rPr>
        <w:t>，协调解决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84556F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建设运行中的重大问题。</w:t>
      </w:r>
    </w:p>
    <w:p w14:paraId="67C669D9" w14:textId="22ECD64F" w:rsidR="0068148D" w:rsidRPr="00955BD0" w:rsidRDefault="00A60F62" w:rsidP="00FD5FB8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五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="00FE5993" w:rsidRPr="00955BD0">
        <w:rPr>
          <w:rFonts w:ascii="方正黑体_GBK" w:eastAsia="方正黑体_GBK" w:hAnsi="方正黑体_GBK" w:cs="方正黑体_GBK" w:hint="eastAsia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主任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作</w:t>
      </w:r>
      <w:r w:rsidR="007018B3" w:rsidRPr="00955BD0">
        <w:rPr>
          <w:rFonts w:ascii="Times New Roman" w:eastAsia="方正仿宋_GBK" w:hAnsi="Times New Roman" w:cs="Times New Roman" w:hint="eastAsia"/>
          <w:sz w:val="32"/>
          <w:szCs w:val="32"/>
        </w:rPr>
        <w:t>为</w:t>
      </w:r>
      <w:r w:rsidR="00A45F69" w:rsidRPr="00A45F69">
        <w:rPr>
          <w:rFonts w:ascii="Times New Roman" w:eastAsia="方正仿宋_GBK" w:hAnsi="Times New Roman" w:cs="Times New Roman" w:hint="eastAsia"/>
          <w:sz w:val="32"/>
          <w:szCs w:val="32"/>
        </w:rPr>
        <w:t>牵头负责人</w:t>
      </w:r>
      <w:r w:rsidR="007018B3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具有较大行业</w:t>
      </w:r>
      <w:r w:rsidR="009C166F" w:rsidRPr="00955BD0">
        <w:rPr>
          <w:rFonts w:ascii="Times New Roman" w:eastAsia="方正仿宋_GBK" w:hAnsi="Times New Roman" w:cs="Times New Roman" w:hint="eastAsia"/>
          <w:sz w:val="32"/>
          <w:szCs w:val="32"/>
        </w:rPr>
        <w:t>影响力和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较高</w:t>
      </w:r>
      <w:r w:rsidR="009C166F" w:rsidRPr="00955BD0">
        <w:rPr>
          <w:rFonts w:ascii="Times New Roman" w:eastAsia="方正仿宋_GBK" w:hAnsi="Times New Roman" w:cs="Times New Roman" w:hint="eastAsia"/>
          <w:sz w:val="32"/>
          <w:szCs w:val="32"/>
        </w:rPr>
        <w:t>科研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水平，</w:t>
      </w:r>
      <w:r w:rsidR="00DE7385">
        <w:rPr>
          <w:rFonts w:ascii="Times New Roman" w:eastAsia="方正仿宋_GBK" w:hAnsi="Times New Roman" w:cs="Times New Roman" w:hint="eastAsia"/>
          <w:sz w:val="32"/>
          <w:szCs w:val="32"/>
        </w:rPr>
        <w:t>能够</w:t>
      </w:r>
      <w:r w:rsidR="00DE7385" w:rsidRPr="00DE7385">
        <w:rPr>
          <w:rFonts w:ascii="Times New Roman" w:eastAsia="方正仿宋_GBK" w:hAnsi="Times New Roman" w:cs="Times New Roman" w:hint="eastAsia"/>
          <w:sz w:val="32"/>
          <w:szCs w:val="32"/>
        </w:rPr>
        <w:t>统筹调动行业</w:t>
      </w:r>
      <w:r w:rsidR="00DE7385">
        <w:rPr>
          <w:rFonts w:ascii="Times New Roman" w:eastAsia="方正仿宋_GBK" w:hAnsi="Times New Roman" w:cs="Times New Roman" w:hint="eastAsia"/>
          <w:sz w:val="32"/>
          <w:szCs w:val="32"/>
        </w:rPr>
        <w:t>优质</w:t>
      </w:r>
      <w:r w:rsidR="00DE7385" w:rsidRPr="00DE7385">
        <w:rPr>
          <w:rFonts w:ascii="Times New Roman" w:eastAsia="方正仿宋_GBK" w:hAnsi="Times New Roman" w:cs="Times New Roman" w:hint="eastAsia"/>
          <w:sz w:val="32"/>
          <w:szCs w:val="32"/>
        </w:rPr>
        <w:t>资源</w:t>
      </w:r>
      <w:r w:rsidR="00DE7385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7018B3" w:rsidRPr="00955BD0">
        <w:rPr>
          <w:rFonts w:ascii="Times New Roman" w:eastAsia="方正仿宋_GBK" w:hAnsi="Times New Roman" w:cs="Times New Roman" w:hint="eastAsia"/>
          <w:sz w:val="32"/>
          <w:szCs w:val="32"/>
        </w:rPr>
        <w:t>总体负责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DE7385" w:rsidRPr="00955BD0">
        <w:rPr>
          <w:rFonts w:ascii="Times New Roman" w:eastAsia="方正仿宋_GBK" w:hAnsi="Times New Roman" w:cs="Times New Roman" w:hint="eastAsia"/>
          <w:sz w:val="32"/>
          <w:szCs w:val="32"/>
        </w:rPr>
        <w:t>发展</w:t>
      </w:r>
      <w:r w:rsidR="00DE7385">
        <w:rPr>
          <w:rFonts w:ascii="Times New Roman" w:eastAsia="方正仿宋_GBK" w:hAnsi="Times New Roman" w:cs="Times New Roman" w:hint="eastAsia"/>
          <w:sz w:val="32"/>
          <w:szCs w:val="32"/>
        </w:rPr>
        <w:t>方向、目标规划、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DE7385">
        <w:rPr>
          <w:rFonts w:ascii="Times New Roman" w:eastAsia="方正仿宋_GBK" w:hAnsi="Times New Roman" w:cs="Times New Roman" w:hint="eastAsia"/>
          <w:sz w:val="32"/>
          <w:szCs w:val="32"/>
        </w:rPr>
        <w:t>运行等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；执行主任</w:t>
      </w:r>
      <w:r w:rsidR="004953EB" w:rsidRPr="00955BD0">
        <w:rPr>
          <w:rFonts w:ascii="Times New Roman" w:eastAsia="方正仿宋_GBK" w:hAnsi="Times New Roman" w:cs="Times New Roman" w:hint="eastAsia"/>
          <w:sz w:val="32"/>
          <w:szCs w:val="32"/>
        </w:rPr>
        <w:t>作为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7018B3" w:rsidRPr="00955BD0">
        <w:rPr>
          <w:rFonts w:ascii="Times New Roman" w:eastAsia="方正仿宋_GBK" w:hAnsi="Times New Roman" w:cs="Times New Roman" w:hint="eastAsia"/>
          <w:sz w:val="32"/>
          <w:szCs w:val="32"/>
        </w:rPr>
        <w:t>直接</w:t>
      </w:r>
      <w:r w:rsidR="004953EB" w:rsidRPr="00955BD0">
        <w:rPr>
          <w:rFonts w:ascii="Times New Roman" w:eastAsia="方正仿宋_GBK" w:hAnsi="Times New Roman" w:cs="Times New Roman" w:hint="eastAsia"/>
          <w:sz w:val="32"/>
          <w:szCs w:val="32"/>
        </w:rPr>
        <w:t>负责人</w:t>
      </w:r>
      <w:r w:rsidR="007018B3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D5FB8" w:rsidRPr="00955BD0">
        <w:rPr>
          <w:rFonts w:ascii="Times New Roman" w:eastAsia="方正仿宋_GBK" w:hAnsi="Times New Roman" w:cs="Times New Roman" w:hint="eastAsia"/>
          <w:sz w:val="32"/>
          <w:szCs w:val="32"/>
        </w:rPr>
        <w:t>应具有一定的科研和管理能力，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须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全职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全时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在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工作，具体负责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运行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管理、资源整合、</w:t>
      </w:r>
      <w:r w:rsidR="00C20AB6" w:rsidRPr="00955BD0">
        <w:rPr>
          <w:rFonts w:ascii="Times New Roman" w:eastAsia="方正仿宋_GBK" w:hAnsi="Times New Roman" w:cs="Times New Roman" w:hint="eastAsia"/>
          <w:sz w:val="32"/>
          <w:szCs w:val="32"/>
        </w:rPr>
        <w:t>研发</w:t>
      </w:r>
      <w:r w:rsidR="00DE7385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C20AB6" w:rsidRPr="00955BD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A560FD" w:rsidRPr="00955BD0">
        <w:rPr>
          <w:rFonts w:ascii="Times New Roman" w:eastAsia="方正仿宋_GBK" w:hAnsi="Times New Roman" w:cs="Times New Roman" w:hint="eastAsia"/>
          <w:sz w:val="32"/>
          <w:szCs w:val="32"/>
        </w:rPr>
        <w:t>成果转化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等工作</w:t>
      </w:r>
      <w:r w:rsidR="00AA38A7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41D7A311" w14:textId="4E952928" w:rsidR="0068148D" w:rsidRPr="00955BD0" w:rsidRDefault="00A60F62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六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实行专家委员会咨询制。专家委员会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主要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负责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发展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规划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、重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大任务、年度计划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进行咨询评议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，并对相关重大事项提出意见建议。</w:t>
      </w:r>
    </w:p>
    <w:p w14:paraId="089798F9" w14:textId="24940C23" w:rsidR="00BC3AE3" w:rsidRPr="00955BD0" w:rsidRDefault="00BC3AE3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="004C4FB5" w:rsidRPr="00955BD0">
        <w:rPr>
          <w:rFonts w:ascii="方正黑体_GBK" w:eastAsia="方正黑体_GBK" w:hAnsi="方正黑体_GBK" w:cs="方正黑体_GBK" w:hint="eastAsia"/>
          <w:sz w:val="32"/>
          <w:szCs w:val="32"/>
        </w:rPr>
        <w:t>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七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坚持和加强党的领导。加强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党组织建设，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完善组织纪律，落实从严治党主体责任，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为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发展提供坚强的思想、政治和组织保障。</w:t>
      </w:r>
    </w:p>
    <w:p w14:paraId="3AD43B1C" w14:textId="3544FA23" w:rsidR="0068148D" w:rsidRPr="00955BD0" w:rsidRDefault="00A60F62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八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="00F25B1E"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F25B1E" w:rsidRPr="00955BD0">
        <w:rPr>
          <w:rFonts w:ascii="Times New Roman" w:eastAsia="方正仿宋_GBK" w:hAnsi="Times New Roman" w:cs="Times New Roman" w:hint="eastAsia"/>
          <w:sz w:val="32"/>
          <w:szCs w:val="32"/>
        </w:rPr>
        <w:t>应构建政府引导、市场化运作的多元投入机制</w:t>
      </w:r>
      <w:r w:rsidR="00327B3F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FE5993" w:rsidRPr="00955BD0">
        <w:rPr>
          <w:rFonts w:ascii="Times New Roman" w:eastAsia="方正仿宋_GBK" w:hAnsi="Times New Roman" w:cs="Times New Roman" w:hint="eastAsia"/>
          <w:sz w:val="32"/>
          <w:szCs w:val="32"/>
        </w:rPr>
        <w:t>依托单位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和地方政府是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032D2E">
        <w:rPr>
          <w:rFonts w:ascii="Times New Roman" w:eastAsia="方正仿宋_GBK" w:hAnsi="Times New Roman" w:cs="Times New Roman" w:hint="eastAsia"/>
          <w:sz w:val="32"/>
          <w:szCs w:val="32"/>
        </w:rPr>
        <w:t>建设的投入主体，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参与共建的企业、高校、科研院所等</w:t>
      </w:r>
      <w:r w:rsidR="00032D2E">
        <w:rPr>
          <w:rFonts w:ascii="Times New Roman" w:eastAsia="方正仿宋_GBK" w:hAnsi="Times New Roman" w:cs="Times New Roman" w:hint="eastAsia"/>
          <w:sz w:val="32"/>
          <w:szCs w:val="32"/>
        </w:rPr>
        <w:t>可采用多元化的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方式共同投入。</w:t>
      </w:r>
      <w:r w:rsidR="009C166F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应积极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通过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横向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课题、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成果转化、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技术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服务等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方式获取市场化收入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不断加强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自我造血</w:t>
      </w:r>
      <w:r w:rsidR="009C166F">
        <w:rPr>
          <w:rFonts w:ascii="Times New Roman" w:eastAsia="方正仿宋_GBK" w:hAnsi="Times New Roman" w:cs="Times New Roman" w:hint="eastAsia"/>
          <w:sz w:val="32"/>
          <w:szCs w:val="32"/>
        </w:rPr>
        <w:t>能力，实现健康有序发展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。技术创新中心建设期满后，其年</w:t>
      </w:r>
      <w:r w:rsidR="00D463D5">
        <w:rPr>
          <w:rFonts w:ascii="Times New Roman" w:eastAsia="方正仿宋_GBK" w:hAnsi="Times New Roman" w:cs="Times New Roman" w:hint="eastAsia"/>
          <w:sz w:val="32"/>
          <w:szCs w:val="32"/>
        </w:rPr>
        <w:t>度</w:t>
      </w:r>
      <w:r w:rsidR="0058337F" w:rsidRPr="0058337F">
        <w:rPr>
          <w:rFonts w:ascii="Times New Roman" w:eastAsia="方正仿宋_GBK" w:hAnsi="Times New Roman" w:cs="Times New Roman" w:hint="eastAsia"/>
          <w:sz w:val="32"/>
          <w:szCs w:val="32"/>
        </w:rPr>
        <w:t>市场化收入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应达到年度总收入的</w:t>
      </w:r>
      <w:r w:rsidR="0058337F">
        <w:rPr>
          <w:rFonts w:ascii="Times New Roman" w:eastAsia="方正仿宋_GBK" w:hAnsi="Times New Roman" w:cs="Times New Roman" w:hint="eastAsia"/>
          <w:sz w:val="32"/>
          <w:szCs w:val="32"/>
        </w:rPr>
        <w:t>1/3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19A32C29" w14:textId="4E70B31C" w:rsidR="004A717D" w:rsidRPr="00955BD0" w:rsidRDefault="002718AD" w:rsidP="00AF2367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九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应构建开放协同的产学研合作机制。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发挥龙头牵引作用，整合产业链上下游企业、高校院所等优势资源，通过项目、基地、人才、资金等创新资源统筹布局，构建跨领域跨区域的开放协同生态，探索</w:t>
      </w:r>
      <w:r w:rsidR="00FE5507" w:rsidRPr="00955BD0">
        <w:rPr>
          <w:rFonts w:ascii="Times New Roman" w:eastAsia="方正仿宋_GBK" w:hAnsi="Times New Roman" w:cs="Times New Roman" w:hint="eastAsia"/>
          <w:sz w:val="32"/>
          <w:szCs w:val="32"/>
        </w:rPr>
        <w:t>建立产业</w:t>
      </w:r>
      <w:r w:rsidR="00C569A5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</w:t>
      </w:r>
      <w:r w:rsidR="00FE5507" w:rsidRPr="00955BD0">
        <w:rPr>
          <w:rFonts w:ascii="Times New Roman" w:eastAsia="方正仿宋_GBK" w:hAnsi="Times New Roman" w:cs="Times New Roman" w:hint="eastAsia"/>
          <w:sz w:val="32"/>
          <w:szCs w:val="32"/>
        </w:rPr>
        <w:t>创新联盟，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形成资源共享、风险共担、利益共生的产学研合作新模式，促进各创新主体紧密结合、互动合作、各尽所能、协同创新，构建形成面向产业的协同创</w:t>
      </w:r>
      <w:r w:rsidR="00117EFC" w:rsidRPr="00955BD0">
        <w:rPr>
          <w:rFonts w:ascii="Times New Roman" w:eastAsia="方正仿宋_GBK" w:hAnsi="Times New Roman" w:cs="Times New Roman" w:hint="eastAsia"/>
          <w:sz w:val="32"/>
          <w:szCs w:val="32"/>
        </w:rPr>
        <w:t>新</w:t>
      </w:r>
      <w:r w:rsidR="009B168E" w:rsidRPr="00955BD0">
        <w:rPr>
          <w:rFonts w:ascii="Times New Roman" w:eastAsia="方正仿宋_GBK" w:hAnsi="Times New Roman" w:cs="Times New Roman" w:hint="eastAsia"/>
          <w:sz w:val="32"/>
          <w:szCs w:val="32"/>
        </w:rPr>
        <w:t>网络。</w:t>
      </w:r>
    </w:p>
    <w:p w14:paraId="40DAAD30" w14:textId="4920CF0C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第二十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实行固定与流动相结合的人员聘用制度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通过市场化机制加强人才的选拔与聘任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；建立以信任为基础的人才使用机制和以创新、价值、能力、贡献为核心导向的评价机制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5B74E913" w14:textId="0AB3D0CF" w:rsidR="0068148D" w:rsidRPr="00955BD0" w:rsidRDefault="00A60F62" w:rsidP="002718AD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="004A717D" w:rsidRPr="00955BD0">
        <w:rPr>
          <w:rFonts w:ascii="方正黑体_GBK" w:eastAsia="方正黑体_GBK" w:hAnsi="方正黑体_GBK" w:cs="方正黑体_GBK" w:hint="eastAsia"/>
          <w:sz w:val="32"/>
          <w:szCs w:val="32"/>
        </w:rPr>
        <w:t>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应全面落实科技成果转化奖励、股权分红激励等政策措施，建立市场化绩效评价与收入分配激励机制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；赋予科研人员在成果转化中的充分自主权，支持开展以科技成果转化为核心的创新创业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3DED1998" w14:textId="51A36929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二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实行年度报告制度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541AE7" w:rsidRPr="00955BD0">
        <w:rPr>
          <w:rFonts w:ascii="Times New Roman" w:eastAsia="方正仿宋_GBK" w:hAnsi="Times New Roman" w:cs="Times New Roman" w:hint="eastAsia"/>
          <w:sz w:val="32"/>
          <w:szCs w:val="32"/>
        </w:rPr>
        <w:t>年度报告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经所属设区市科技局审核后报省科技厅备案。主要内容包括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本年度推动建设任务的实施进展、存在的问题以及下一步工作目标。</w:t>
      </w:r>
    </w:p>
    <w:p w14:paraId="4BFBC3C5" w14:textId="5B0DED01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三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AB2550" w:rsidRPr="00955BD0">
        <w:rPr>
          <w:rFonts w:ascii="Times New Roman" w:eastAsia="方正仿宋_GBK" w:hAnsi="Times New Roman" w:cs="Times New Roman" w:hint="eastAsia"/>
          <w:sz w:val="32"/>
          <w:szCs w:val="32"/>
        </w:rPr>
        <w:t>实行重大事项报告制度。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4C4FB5" w:rsidRPr="00955BD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运行期间</w:t>
      </w:r>
      <w:r w:rsidR="00541AE7" w:rsidRPr="00955BD0">
        <w:rPr>
          <w:rFonts w:ascii="Times New Roman" w:eastAsia="方正仿宋_GBK" w:hAnsi="Times New Roman" w:cs="Times New Roman" w:hint="eastAsia"/>
          <w:sz w:val="32"/>
          <w:szCs w:val="32"/>
        </w:rPr>
        <w:t>突破重大进展、取得重大成果、培养重点人才、获得重大经济和社会效益等，应及</w:t>
      </w:r>
      <w:proofErr w:type="gramStart"/>
      <w:r w:rsidR="00541AE7" w:rsidRPr="00955BD0">
        <w:rPr>
          <w:rFonts w:ascii="Times New Roman" w:eastAsia="方正仿宋_GBK" w:hAnsi="Times New Roman" w:cs="Times New Roman" w:hint="eastAsia"/>
          <w:sz w:val="32"/>
          <w:szCs w:val="32"/>
        </w:rPr>
        <w:t>时报省</w:t>
      </w:r>
      <w:proofErr w:type="gramEnd"/>
      <w:r w:rsidR="00541AE7" w:rsidRPr="00955BD0">
        <w:rPr>
          <w:rFonts w:ascii="Times New Roman" w:eastAsia="方正仿宋_GBK" w:hAnsi="Times New Roman" w:cs="Times New Roman" w:hint="eastAsia"/>
          <w:sz w:val="32"/>
          <w:szCs w:val="32"/>
        </w:rPr>
        <w:t>科技厅。涉及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541AE7" w:rsidRPr="00955BD0">
        <w:rPr>
          <w:rFonts w:ascii="Times New Roman" w:eastAsia="方正仿宋_GBK" w:hAnsi="Times New Roman" w:cs="Times New Roman" w:hint="eastAsia"/>
          <w:sz w:val="32"/>
          <w:szCs w:val="32"/>
        </w:rPr>
        <w:t>主任变更、建设单位调整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或其他重大事项的，应提出书面申请，经所属设区市科技局审核后报省科技厅批准。</w:t>
      </w:r>
    </w:p>
    <w:p w14:paraId="14923775" w14:textId="77777777" w:rsidR="0068148D" w:rsidRPr="00955BD0" w:rsidRDefault="0068148D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486643A4" w14:textId="77777777" w:rsidR="0068148D" w:rsidRPr="00955BD0" w:rsidRDefault="00A60F62">
      <w:pPr>
        <w:spacing w:line="59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第五章</w:t>
      </w:r>
      <w:r w:rsidRPr="00955BD0">
        <w:rPr>
          <w:rFonts w:ascii="Times New Roman" w:eastAsia="方正黑体_GBK" w:hAnsi="Times New Roman" w:cs="Times New Roman"/>
          <w:bCs/>
          <w:sz w:val="32"/>
          <w:szCs w:val="32"/>
        </w:rPr>
        <w:t xml:space="preserve"> </w:t>
      </w:r>
      <w:r w:rsidRPr="00955BD0">
        <w:rPr>
          <w:rFonts w:ascii="Times New Roman" w:eastAsia="方正黑体_GBK" w:hAnsi="Times New Roman" w:cs="Times New Roman" w:hint="eastAsia"/>
          <w:bCs/>
          <w:sz w:val="32"/>
          <w:szCs w:val="32"/>
        </w:rPr>
        <w:t>绩效评估</w:t>
      </w:r>
    </w:p>
    <w:p w14:paraId="163DD701" w14:textId="7A479CEC" w:rsidR="0068148D" w:rsidRPr="00955BD0" w:rsidRDefault="00A60F62">
      <w:pPr>
        <w:spacing w:line="590" w:lineRule="exact"/>
        <w:ind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四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省科技厅</w:t>
      </w:r>
      <w:r w:rsidR="00EC3772" w:rsidRPr="00955BD0">
        <w:rPr>
          <w:rFonts w:ascii="Times New Roman" w:eastAsia="方正仿宋_GBK" w:hAnsi="Times New Roman" w:cs="Times New Roman" w:hint="eastAsia"/>
          <w:sz w:val="32"/>
          <w:szCs w:val="32"/>
        </w:rPr>
        <w:t>委托第三方机构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定期对通过验收的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运行</w:t>
      </w:r>
      <w:r w:rsidR="00760C3D" w:rsidRPr="00955BD0">
        <w:rPr>
          <w:rFonts w:ascii="Times New Roman" w:eastAsia="方正仿宋_GBK" w:hAnsi="Times New Roman" w:cs="Times New Roman" w:hint="eastAsia"/>
          <w:sz w:val="32"/>
          <w:szCs w:val="32"/>
        </w:rPr>
        <w:t>情况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进行绩效评估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，重点评价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承担国家重大科技任务、实施关键技术攻关、引领行业技术进步、转化重大科技成果、集聚高端人才队伍、服务产业创新发展、培育孵化科技企业等方面的情况，主要以客观数据为评估依据，实行定性与定量相结合的方式评估。</w:t>
      </w:r>
    </w:p>
    <w:p w14:paraId="5D6DEE78" w14:textId="17C20634" w:rsidR="0068148D" w:rsidRPr="00955BD0" w:rsidRDefault="00A60F62" w:rsidP="004A717D">
      <w:pPr>
        <w:autoSpaceDE w:val="0"/>
        <w:autoSpaceDN w:val="0"/>
        <w:adjustRightInd w:val="0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五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="00E547BB"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根据绩效评估结果</w:t>
      </w:r>
      <w:r w:rsidR="00E547BB" w:rsidRPr="00955BD0">
        <w:rPr>
          <w:rFonts w:ascii="Times New Roman" w:eastAsia="方正仿宋_GBK" w:hAnsi="Times New Roman" w:cs="Times New Roman" w:hint="eastAsia"/>
          <w:sz w:val="32"/>
          <w:szCs w:val="32"/>
        </w:rPr>
        <w:t>，省科技厅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实行动态管理。评估结果分为优秀、良好和较差三类</w:t>
      </w:r>
      <w:r w:rsidR="00E547BB" w:rsidRPr="00955BD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对评估结果为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优秀和良好的，省科技厅择优给予经费补助，并</w:t>
      </w:r>
      <w:r w:rsidR="008537C5">
        <w:rPr>
          <w:rFonts w:ascii="Times New Roman" w:eastAsia="方正仿宋_GBK" w:hAnsi="Times New Roman" w:cs="Times New Roman" w:hint="eastAsia"/>
          <w:sz w:val="32"/>
          <w:szCs w:val="32"/>
        </w:rPr>
        <w:t>对符合条件的单位</w:t>
      </w:r>
      <w:r w:rsidR="00C20AB6" w:rsidRPr="00955BD0">
        <w:rPr>
          <w:rFonts w:ascii="Times New Roman" w:eastAsia="方正仿宋_GBK" w:hAnsi="Times New Roman" w:cs="Times New Roman" w:hint="eastAsia"/>
          <w:sz w:val="32"/>
          <w:szCs w:val="32"/>
        </w:rPr>
        <w:t>在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人才计划、科技项目等方面</w:t>
      </w:r>
      <w:r w:rsidR="00C20AB6" w:rsidRPr="00955BD0">
        <w:rPr>
          <w:rFonts w:ascii="Times New Roman" w:eastAsia="方正仿宋_GBK" w:hAnsi="Times New Roman" w:cs="Times New Roman" w:hint="eastAsia"/>
          <w:sz w:val="32"/>
          <w:szCs w:val="32"/>
        </w:rPr>
        <w:t>给予联动支持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；对评估结果为</w:t>
      </w:r>
      <w:r w:rsidR="00F02783" w:rsidRPr="00955BD0">
        <w:rPr>
          <w:rFonts w:ascii="Times New Roman" w:eastAsia="方正仿宋_GBK" w:hAnsi="Times New Roman" w:cs="Times New Roman" w:hint="eastAsia"/>
          <w:sz w:val="32"/>
          <w:szCs w:val="32"/>
        </w:rPr>
        <w:t>较差的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C20AB6" w:rsidRPr="00955BD0">
        <w:rPr>
          <w:rFonts w:ascii="Times New Roman" w:eastAsia="方正仿宋_GBK" w:hAnsi="Times New Roman" w:cs="Times New Roman" w:hint="eastAsia"/>
          <w:sz w:val="32"/>
          <w:szCs w:val="32"/>
        </w:rPr>
        <w:t>限期整改</w:t>
      </w:r>
      <w:r w:rsidR="002718AD" w:rsidRPr="00955BD0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E547BB" w:rsidRPr="00955BD0">
        <w:rPr>
          <w:rFonts w:ascii="Times New Roman" w:eastAsia="方正仿宋_GBK" w:hAnsi="Times New Roman" w:cs="Times New Roman" w:hint="eastAsia"/>
          <w:sz w:val="32"/>
          <w:szCs w:val="32"/>
        </w:rPr>
        <w:t>对无故不参加评估、连续两次评估较差或整改未通过的不再纳入</w:t>
      </w:r>
      <w:r w:rsidR="00955BD0" w:rsidRPr="00955BD0">
        <w:rPr>
          <w:rFonts w:ascii="Times New Roman" w:eastAsia="方正仿宋_GBK" w:hAnsi="Times New Roman" w:cs="Times New Roman" w:hint="eastAsia"/>
          <w:sz w:val="32"/>
          <w:szCs w:val="32"/>
        </w:rPr>
        <w:t>技术创新中心</w:t>
      </w:r>
      <w:r w:rsidR="00E547BB" w:rsidRPr="00955BD0">
        <w:rPr>
          <w:rFonts w:ascii="Times New Roman" w:eastAsia="方正仿宋_GBK" w:hAnsi="Times New Roman" w:cs="Times New Roman" w:hint="eastAsia"/>
          <w:sz w:val="32"/>
          <w:szCs w:val="32"/>
        </w:rPr>
        <w:t>序列管理。</w:t>
      </w:r>
    </w:p>
    <w:p w14:paraId="59795A90" w14:textId="3C63D911" w:rsidR="0068148D" w:rsidRPr="00955BD0" w:rsidRDefault="00A60F62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六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="00E547BB" w:rsidRPr="00955BD0">
        <w:rPr>
          <w:rFonts w:ascii="方正黑体_GBK" w:eastAsia="方正黑体_GBK" w:hAnsi="方正黑体_GBK" w:cs="方正黑体_GBK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绩效评估过程中，参与各方不得弄虚作假，不得以任何方式影响评估。发现弄虚作假、违反科研诚信情况的按有关规定处理。</w:t>
      </w:r>
    </w:p>
    <w:p w14:paraId="035CAE4E" w14:textId="77777777" w:rsidR="00B72875" w:rsidRDefault="00B72875" w:rsidP="004A717D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14:paraId="15979445" w14:textId="1F2D7ADC" w:rsidR="00B72875" w:rsidRDefault="00B72875" w:rsidP="00B72875">
      <w:pPr>
        <w:spacing w:line="590" w:lineRule="exact"/>
        <w:jc w:val="center"/>
        <w:rPr>
          <w:rFonts w:ascii="方正黑体_GBK" w:eastAsia="方正黑体_GBK" w:hAnsi="方正黑体_GBK" w:cs="方正黑体_GBK"/>
          <w:sz w:val="32"/>
          <w:szCs w:val="32"/>
        </w:rPr>
      </w:pPr>
      <w:r w:rsidRPr="00B72875">
        <w:rPr>
          <w:rFonts w:ascii="方正黑体_GBK" w:eastAsia="方正黑体_GBK" w:hAnsi="方正黑体_GBK" w:cs="方正黑体_GBK" w:hint="eastAsia"/>
          <w:bCs/>
          <w:sz w:val="32"/>
          <w:szCs w:val="32"/>
        </w:rPr>
        <w:t>第</w:t>
      </w: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六</w:t>
      </w:r>
      <w:r w:rsidRPr="00B72875">
        <w:rPr>
          <w:rFonts w:ascii="方正黑体_GBK" w:eastAsia="方正黑体_GBK" w:hAnsi="方正黑体_GBK" w:cs="方正黑体_GBK" w:hint="eastAsia"/>
          <w:bCs/>
          <w:sz w:val="32"/>
          <w:szCs w:val="32"/>
        </w:rPr>
        <w:t>章</w:t>
      </w:r>
      <w:r w:rsidRPr="00B72875">
        <w:rPr>
          <w:rFonts w:ascii="方正黑体_GBK" w:eastAsia="方正黑体_GBK" w:hAnsi="方正黑体_GBK" w:cs="方正黑体_GBK"/>
          <w:bCs/>
          <w:sz w:val="32"/>
          <w:szCs w:val="32"/>
        </w:rPr>
        <w:t xml:space="preserve"> </w:t>
      </w: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附 则</w:t>
      </w:r>
    </w:p>
    <w:p w14:paraId="2ECF0F88" w14:textId="772B2F28" w:rsidR="00B72875" w:rsidRDefault="00A60F62" w:rsidP="004A717D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Pr="00955BD0">
        <w:rPr>
          <w:rFonts w:ascii="方正黑体_GBK" w:eastAsia="方正黑体_GBK" w:hAnsi="方正黑体_GBK" w:cs="方正黑体_GBK"/>
          <w:sz w:val="32"/>
          <w:szCs w:val="32"/>
        </w:rPr>
        <w:t>二十</w:t>
      </w:r>
      <w:r w:rsidR="00200BAE">
        <w:rPr>
          <w:rFonts w:ascii="方正黑体_GBK" w:eastAsia="方正黑体_GBK" w:hAnsi="方正黑体_GBK" w:cs="方正黑体_GBK" w:hint="eastAsia"/>
          <w:sz w:val="32"/>
          <w:szCs w:val="32"/>
        </w:rPr>
        <w:t>七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 w:rsidRPr="00955BD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本</w:t>
      </w:r>
      <w:r w:rsidR="00B72875"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办法自发布之日起施行</w:t>
      </w:r>
      <w:r w:rsidR="00B72875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60CF3194" w14:textId="630A0978" w:rsidR="0068148D" w:rsidRPr="00955BD0" w:rsidRDefault="00B72875" w:rsidP="004A717D">
      <w:pPr>
        <w:spacing w:line="590" w:lineRule="exact"/>
        <w:ind w:firstLineChars="200" w:firstLine="640"/>
      </w:pP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第</w:t>
      </w:r>
      <w:r w:rsidRPr="00955BD0">
        <w:rPr>
          <w:rFonts w:ascii="方正黑体_GBK" w:eastAsia="方正黑体_GBK" w:hAnsi="方正黑体_GBK" w:cs="方正黑体_GBK"/>
          <w:sz w:val="32"/>
          <w:szCs w:val="32"/>
        </w:rPr>
        <w:t>二十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八</w:t>
      </w:r>
      <w:r w:rsidRPr="00955BD0">
        <w:rPr>
          <w:rFonts w:ascii="方正黑体_GBK" w:eastAsia="方正黑体_GBK" w:hAnsi="方正黑体_GBK" w:cs="方正黑体_GBK" w:hint="eastAsia"/>
          <w:sz w:val="32"/>
          <w:szCs w:val="32"/>
        </w:rPr>
        <w:t>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 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本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 w:rsidRPr="00955BD0">
        <w:rPr>
          <w:rFonts w:ascii="Times New Roman" w:eastAsia="方正仿宋_GBK" w:hAnsi="Times New Roman" w:cs="Times New Roman" w:hint="eastAsia"/>
          <w:sz w:val="32"/>
          <w:szCs w:val="32"/>
        </w:rPr>
        <w:t>办法</w:t>
      </w:r>
      <w:r w:rsidR="00A60F62" w:rsidRPr="00955BD0">
        <w:rPr>
          <w:rFonts w:ascii="Times New Roman" w:eastAsia="方正仿宋_GBK" w:hAnsi="Times New Roman" w:cs="Times New Roman" w:hint="eastAsia"/>
          <w:sz w:val="32"/>
          <w:szCs w:val="32"/>
        </w:rPr>
        <w:t>由省科技厅负责解释。</w:t>
      </w:r>
    </w:p>
    <w:sectPr w:rsidR="0068148D" w:rsidRPr="00955BD0">
      <w:footerReference w:type="default" r:id="rId9"/>
      <w:pgSz w:w="11906" w:h="16838"/>
      <w:pgMar w:top="1814" w:right="1531" w:bottom="1985" w:left="1531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59A2DA" w14:textId="77777777" w:rsidR="009F3B06" w:rsidRDefault="009F3B06">
      <w:r>
        <w:separator/>
      </w:r>
    </w:p>
  </w:endnote>
  <w:endnote w:type="continuationSeparator" w:id="0">
    <w:p w14:paraId="6EED445F" w14:textId="77777777" w:rsidR="009F3B06" w:rsidRDefault="009F3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A3952" w14:textId="77777777" w:rsidR="0068148D" w:rsidRDefault="00A60F62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EF53373" wp14:editId="6FC37DF8">
              <wp:simplePos x="0" y="0"/>
              <wp:positionH relativeFrom="margin">
                <wp:posOffset>2576195</wp:posOffset>
              </wp:positionH>
              <wp:positionV relativeFrom="paragraph">
                <wp:posOffset>-76200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9C47FF7" w14:textId="347CEC95" w:rsidR="0068148D" w:rsidRDefault="00A60F62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A33D7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202.85pt;margin-top:-6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" filled="f" stroked="f" strokeweight=".5pt">
              <v:textbox style="mso-fit-shape-to-text:t" inset="0,0,0,0">
                <w:txbxContent>
                  <w:p w14:paraId="39C47FF7" w14:textId="347CEC95" w:rsidR="0068148D" w:rsidRDefault="00A60F62">
                    <w:pPr>
                      <w:pStyle w:val="a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6A33D7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9B3B5D" w14:textId="77777777" w:rsidR="009F3B06" w:rsidRDefault="009F3B06">
      <w:r>
        <w:separator/>
      </w:r>
    </w:p>
  </w:footnote>
  <w:footnote w:type="continuationSeparator" w:id="0">
    <w:p w14:paraId="4A0C7078" w14:textId="77777777" w:rsidR="009F3B06" w:rsidRDefault="009F3B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131D6"/>
    <w:multiLevelType w:val="singleLevel"/>
    <w:tmpl w:val="23A131D6"/>
    <w:lvl w:ilvl="0">
      <w:start w:val="2"/>
      <w:numFmt w:val="chineseCounting"/>
      <w:suff w:val="space"/>
      <w:lvlText w:val="第%1章"/>
      <w:lvlJc w:val="left"/>
      <w:rPr>
        <w:rFonts w:hint="eastAsia"/>
      </w:rPr>
    </w:lvl>
  </w:abstractNum>
  <w:abstractNum w:abstractNumId="1">
    <w:nsid w:val="474EEBB9"/>
    <w:multiLevelType w:val="singleLevel"/>
    <w:tmpl w:val="474EEBB9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admin">
    <w15:presenceInfo w15:providerId="None" w15:userId="admin"/>
  </w15:person>
  <w15:person w15:author="007">
    <w15:presenceInfo w15:providerId="None" w15:userId="00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ZmZjdiYWVkMjE0MGRjOWI0NzFmNTY2ZjYyNzkwZTEifQ=="/>
  </w:docVars>
  <w:rsids>
    <w:rsidRoot w:val="00E01151"/>
    <w:rsid w:val="0002085D"/>
    <w:rsid w:val="00032D2E"/>
    <w:rsid w:val="00044A9A"/>
    <w:rsid w:val="00065A83"/>
    <w:rsid w:val="00076DCC"/>
    <w:rsid w:val="00083F94"/>
    <w:rsid w:val="00091E5E"/>
    <w:rsid w:val="00093059"/>
    <w:rsid w:val="00093FE1"/>
    <w:rsid w:val="000B5C2B"/>
    <w:rsid w:val="000E1A55"/>
    <w:rsid w:val="001146C4"/>
    <w:rsid w:val="00117EFC"/>
    <w:rsid w:val="00122BCA"/>
    <w:rsid w:val="00140665"/>
    <w:rsid w:val="001415F8"/>
    <w:rsid w:val="001416CD"/>
    <w:rsid w:val="00143785"/>
    <w:rsid w:val="0014667F"/>
    <w:rsid w:val="00154B98"/>
    <w:rsid w:val="00177443"/>
    <w:rsid w:val="00187836"/>
    <w:rsid w:val="00197FD4"/>
    <w:rsid w:val="001A66ED"/>
    <w:rsid w:val="001C77C4"/>
    <w:rsid w:val="001D2E4F"/>
    <w:rsid w:val="001F1612"/>
    <w:rsid w:val="00200BAE"/>
    <w:rsid w:val="002123C5"/>
    <w:rsid w:val="00224034"/>
    <w:rsid w:val="00226599"/>
    <w:rsid w:val="00244131"/>
    <w:rsid w:val="002541A8"/>
    <w:rsid w:val="002718AD"/>
    <w:rsid w:val="00271914"/>
    <w:rsid w:val="002A2391"/>
    <w:rsid w:val="002B1A98"/>
    <w:rsid w:val="002C091C"/>
    <w:rsid w:val="002C379C"/>
    <w:rsid w:val="002D7577"/>
    <w:rsid w:val="002F2203"/>
    <w:rsid w:val="00306CAE"/>
    <w:rsid w:val="00323B76"/>
    <w:rsid w:val="00327B3F"/>
    <w:rsid w:val="003477E2"/>
    <w:rsid w:val="003601BC"/>
    <w:rsid w:val="00366088"/>
    <w:rsid w:val="00371BC0"/>
    <w:rsid w:val="00374674"/>
    <w:rsid w:val="0039453A"/>
    <w:rsid w:val="003A6216"/>
    <w:rsid w:val="003A7A16"/>
    <w:rsid w:val="003C15C5"/>
    <w:rsid w:val="00411596"/>
    <w:rsid w:val="00416254"/>
    <w:rsid w:val="0042602F"/>
    <w:rsid w:val="00426F34"/>
    <w:rsid w:val="004346C5"/>
    <w:rsid w:val="00436670"/>
    <w:rsid w:val="0045069E"/>
    <w:rsid w:val="00454AC0"/>
    <w:rsid w:val="00475E44"/>
    <w:rsid w:val="00482F07"/>
    <w:rsid w:val="00491F9A"/>
    <w:rsid w:val="004953EB"/>
    <w:rsid w:val="004A717D"/>
    <w:rsid w:val="004B2F59"/>
    <w:rsid w:val="004C4FB5"/>
    <w:rsid w:val="004D12F0"/>
    <w:rsid w:val="004D46C2"/>
    <w:rsid w:val="004F351C"/>
    <w:rsid w:val="00520427"/>
    <w:rsid w:val="005248CB"/>
    <w:rsid w:val="00532C8F"/>
    <w:rsid w:val="00541AE7"/>
    <w:rsid w:val="00546D1B"/>
    <w:rsid w:val="00550365"/>
    <w:rsid w:val="00576A59"/>
    <w:rsid w:val="0058337F"/>
    <w:rsid w:val="00584846"/>
    <w:rsid w:val="00591AF1"/>
    <w:rsid w:val="005C00BF"/>
    <w:rsid w:val="005C4C0A"/>
    <w:rsid w:val="005D0D06"/>
    <w:rsid w:val="005E6D36"/>
    <w:rsid w:val="005F712E"/>
    <w:rsid w:val="00615040"/>
    <w:rsid w:val="0063307E"/>
    <w:rsid w:val="006724C1"/>
    <w:rsid w:val="0068049E"/>
    <w:rsid w:val="0068148D"/>
    <w:rsid w:val="00684953"/>
    <w:rsid w:val="00691A0C"/>
    <w:rsid w:val="006A33D7"/>
    <w:rsid w:val="006A7513"/>
    <w:rsid w:val="006D57C5"/>
    <w:rsid w:val="007018B3"/>
    <w:rsid w:val="00711721"/>
    <w:rsid w:val="00741E18"/>
    <w:rsid w:val="00760C3D"/>
    <w:rsid w:val="00767A68"/>
    <w:rsid w:val="007750C3"/>
    <w:rsid w:val="0077510D"/>
    <w:rsid w:val="007F025E"/>
    <w:rsid w:val="007F71E5"/>
    <w:rsid w:val="00802B6F"/>
    <w:rsid w:val="00804B39"/>
    <w:rsid w:val="0080649B"/>
    <w:rsid w:val="0081104C"/>
    <w:rsid w:val="008122C3"/>
    <w:rsid w:val="00834B2C"/>
    <w:rsid w:val="0084556F"/>
    <w:rsid w:val="008537C5"/>
    <w:rsid w:val="00867B78"/>
    <w:rsid w:val="008A7F0E"/>
    <w:rsid w:val="008B0A61"/>
    <w:rsid w:val="008C5C08"/>
    <w:rsid w:val="008E39A4"/>
    <w:rsid w:val="00921818"/>
    <w:rsid w:val="009278C5"/>
    <w:rsid w:val="00944DC4"/>
    <w:rsid w:val="00955BD0"/>
    <w:rsid w:val="00965BB8"/>
    <w:rsid w:val="00972AF7"/>
    <w:rsid w:val="0099085D"/>
    <w:rsid w:val="009B168E"/>
    <w:rsid w:val="009C166F"/>
    <w:rsid w:val="009E4793"/>
    <w:rsid w:val="009F3B06"/>
    <w:rsid w:val="00A00010"/>
    <w:rsid w:val="00A01E36"/>
    <w:rsid w:val="00A17CBD"/>
    <w:rsid w:val="00A342BE"/>
    <w:rsid w:val="00A45F69"/>
    <w:rsid w:val="00A560FD"/>
    <w:rsid w:val="00A60F62"/>
    <w:rsid w:val="00A61A8C"/>
    <w:rsid w:val="00A65CEB"/>
    <w:rsid w:val="00A6769A"/>
    <w:rsid w:val="00AA0DC3"/>
    <w:rsid w:val="00AA38A7"/>
    <w:rsid w:val="00AB2550"/>
    <w:rsid w:val="00AB2CB8"/>
    <w:rsid w:val="00AE55F7"/>
    <w:rsid w:val="00AF2367"/>
    <w:rsid w:val="00B058F5"/>
    <w:rsid w:val="00B25224"/>
    <w:rsid w:val="00B55090"/>
    <w:rsid w:val="00B72875"/>
    <w:rsid w:val="00B73472"/>
    <w:rsid w:val="00B97D9F"/>
    <w:rsid w:val="00BB7AFB"/>
    <w:rsid w:val="00BC3AE3"/>
    <w:rsid w:val="00BD17B5"/>
    <w:rsid w:val="00BD2DBC"/>
    <w:rsid w:val="00BD4131"/>
    <w:rsid w:val="00BE7981"/>
    <w:rsid w:val="00C20AB6"/>
    <w:rsid w:val="00C501B4"/>
    <w:rsid w:val="00C569A5"/>
    <w:rsid w:val="00C92B8F"/>
    <w:rsid w:val="00CB7C28"/>
    <w:rsid w:val="00D33008"/>
    <w:rsid w:val="00D463D5"/>
    <w:rsid w:val="00D616D9"/>
    <w:rsid w:val="00D73C3E"/>
    <w:rsid w:val="00D91932"/>
    <w:rsid w:val="00D93B97"/>
    <w:rsid w:val="00DC1CA4"/>
    <w:rsid w:val="00DD344D"/>
    <w:rsid w:val="00DE3FCC"/>
    <w:rsid w:val="00DE7385"/>
    <w:rsid w:val="00DF6946"/>
    <w:rsid w:val="00E01151"/>
    <w:rsid w:val="00E547BB"/>
    <w:rsid w:val="00E7194B"/>
    <w:rsid w:val="00EC3772"/>
    <w:rsid w:val="00ED2453"/>
    <w:rsid w:val="00ED5CE9"/>
    <w:rsid w:val="00ED6BBE"/>
    <w:rsid w:val="00ED7E35"/>
    <w:rsid w:val="00EF1CBB"/>
    <w:rsid w:val="00F02783"/>
    <w:rsid w:val="00F0751F"/>
    <w:rsid w:val="00F24FB5"/>
    <w:rsid w:val="00F25B1E"/>
    <w:rsid w:val="00F563A0"/>
    <w:rsid w:val="00F603CE"/>
    <w:rsid w:val="00F61B78"/>
    <w:rsid w:val="00F71A2C"/>
    <w:rsid w:val="00FA3458"/>
    <w:rsid w:val="00FA79C1"/>
    <w:rsid w:val="00FC52AC"/>
    <w:rsid w:val="00FD599B"/>
    <w:rsid w:val="00FD5FB8"/>
    <w:rsid w:val="00FE21FE"/>
    <w:rsid w:val="00FE4A13"/>
    <w:rsid w:val="00FE5507"/>
    <w:rsid w:val="00FE5993"/>
    <w:rsid w:val="00FE684F"/>
    <w:rsid w:val="00FF254F"/>
    <w:rsid w:val="0279518B"/>
    <w:rsid w:val="236A7277"/>
    <w:rsid w:val="27AE0A2E"/>
    <w:rsid w:val="56A32540"/>
    <w:rsid w:val="59440CF7"/>
    <w:rsid w:val="6C2C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DBD8B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Revision"/>
    <w:hidden/>
    <w:uiPriority w:val="99"/>
    <w:unhideWhenUsed/>
    <w:rsid w:val="004A717D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Revision"/>
    <w:hidden/>
    <w:uiPriority w:val="99"/>
    <w:unhideWhenUsed/>
    <w:rsid w:val="004A717D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1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10</Pages>
  <Words>692</Words>
  <Characters>3946</Characters>
  <Application>Microsoft Office Word</Application>
  <DocSecurity>0</DocSecurity>
  <Lines>32</Lines>
  <Paragraphs>9</Paragraphs>
  <ScaleCrop>false</ScaleCrop>
  <Company>HP Inc.</Company>
  <LinksUpToDate>false</LinksUpToDate>
  <CharactersWithSpaces>4629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huangj</dc:creator>
  <cp:lastModifiedBy>huangj</cp:lastModifiedBy>
  <cp:revision>9</cp:revision>
  <cp:lastPrinted>2024-11-12T01:57:00Z</cp:lastPrinted>
  <dcterms:created xsi:type="dcterms:W3CDTF">2024-11-11T08:38:00Z</dcterms:created>
  <dcterms:modified xsi:type="dcterms:W3CDTF">2024-11-13T07:13:00Z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31A198AFF90A445E91550B3EF938B8DB_13</vt:lpwstr>
  </property>
</Properties>
</file>