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horzAnchor="margin" w:tblpXSpec="center" w:tblpYSpec="top"/>
        <w:tblOverlap w:val="never"/>
        <w:tblW w:w="8844" w:type="dxa"/>
        <w:tblLayout w:type="fixed"/>
        <w:tblCellMar>
          <w:left w:w="0" w:type="dxa"/>
          <w:right w:w="0" w:type="dxa"/>
        </w:tblCellMar>
        <w:tblLook w:val="04A0" w:firstRow="1" w:lastRow="0" w:firstColumn="1" w:lastColumn="0" w:noHBand="0" w:noVBand="1"/>
      </w:tblPr>
      <w:tblGrid>
        <w:gridCol w:w="6620"/>
        <w:gridCol w:w="2224"/>
      </w:tblGrid>
      <w:tr w:rsidR="008C4C00">
        <w:trPr>
          <w:trHeight w:val="567"/>
        </w:trPr>
        <w:tc>
          <w:tcPr>
            <w:tcW w:w="8844" w:type="dxa"/>
            <w:gridSpan w:val="2"/>
            <w:tcBorders>
              <w:top w:val="nil"/>
              <w:left w:val="nil"/>
              <w:bottom w:val="nil"/>
              <w:right w:val="nil"/>
            </w:tcBorders>
          </w:tcPr>
          <w:p w:rsidR="008C4C00" w:rsidRDefault="008C4C00">
            <w:pPr>
              <w:pStyle w:val="ac"/>
              <w:spacing w:line="440" w:lineRule="exact"/>
              <w:ind w:rightChars="20" w:right="64"/>
              <w:jc w:val="both"/>
              <w:rPr>
                <w:color w:val="000000"/>
                <w:sz w:val="32"/>
              </w:rPr>
            </w:pPr>
          </w:p>
        </w:tc>
      </w:tr>
      <w:tr w:rsidR="008C4C00">
        <w:trPr>
          <w:trHeight w:val="68"/>
        </w:trPr>
        <w:tc>
          <w:tcPr>
            <w:tcW w:w="8844" w:type="dxa"/>
            <w:gridSpan w:val="2"/>
            <w:tcBorders>
              <w:top w:val="nil"/>
              <w:left w:val="nil"/>
              <w:bottom w:val="nil"/>
              <w:right w:val="nil"/>
            </w:tcBorders>
          </w:tcPr>
          <w:p w:rsidR="008C4C00" w:rsidRDefault="008C4C00">
            <w:pPr>
              <w:pStyle w:val="ac"/>
              <w:spacing w:line="440" w:lineRule="exact"/>
              <w:ind w:rightChars="20" w:right="64"/>
              <w:jc w:val="both"/>
              <w:rPr>
                <w:color w:val="000000"/>
                <w:sz w:val="32"/>
              </w:rPr>
            </w:pPr>
          </w:p>
        </w:tc>
      </w:tr>
      <w:tr w:rsidR="008C4C00">
        <w:trPr>
          <w:trHeight w:val="627"/>
        </w:trPr>
        <w:tc>
          <w:tcPr>
            <w:tcW w:w="8844" w:type="dxa"/>
            <w:gridSpan w:val="2"/>
            <w:tcBorders>
              <w:top w:val="nil"/>
              <w:left w:val="nil"/>
              <w:bottom w:val="nil"/>
              <w:right w:val="nil"/>
            </w:tcBorders>
          </w:tcPr>
          <w:p w:rsidR="008C4C00" w:rsidRDefault="008C4C00">
            <w:pPr>
              <w:pStyle w:val="ac"/>
              <w:spacing w:line="440" w:lineRule="exact"/>
              <w:ind w:rightChars="20" w:right="64"/>
              <w:jc w:val="both"/>
              <w:rPr>
                <w:color w:val="000000"/>
                <w:sz w:val="32"/>
              </w:rPr>
            </w:pPr>
          </w:p>
        </w:tc>
      </w:tr>
      <w:tr w:rsidR="008C4C00">
        <w:tc>
          <w:tcPr>
            <w:tcW w:w="6620" w:type="dxa"/>
            <w:tcBorders>
              <w:top w:val="nil"/>
              <w:left w:val="nil"/>
              <w:bottom w:val="nil"/>
              <w:right w:val="nil"/>
            </w:tcBorders>
          </w:tcPr>
          <w:p w:rsidR="008C4C00" w:rsidRDefault="00E62711">
            <w:pPr>
              <w:pStyle w:val="af4"/>
              <w:adjustRightInd w:val="0"/>
              <w:spacing w:before="0" w:line="900" w:lineRule="exact"/>
              <w:ind w:leftChars="100" w:left="320" w:rightChars="100" w:right="320"/>
              <w:rPr>
                <w:rFonts w:ascii="Times New Roman"/>
              </w:rPr>
            </w:pPr>
            <w:r>
              <w:rPr>
                <w:rFonts w:ascii="Times New Roman" w:hint="eastAsia"/>
              </w:rPr>
              <w:t>江苏省科学技术厅</w:t>
            </w:r>
          </w:p>
          <w:p w:rsidR="008C4C00" w:rsidRDefault="00E62711">
            <w:pPr>
              <w:pStyle w:val="af4"/>
              <w:adjustRightInd w:val="0"/>
              <w:spacing w:before="0" w:line="900" w:lineRule="exact"/>
              <w:ind w:leftChars="100" w:left="320" w:rightChars="100" w:right="320"/>
              <w:rPr>
                <w:rFonts w:ascii="Times New Roman"/>
                <w:spacing w:val="-10"/>
              </w:rPr>
            </w:pPr>
            <w:r>
              <w:rPr>
                <w:rFonts w:ascii="Times New Roman" w:hint="eastAsia"/>
                <w:spacing w:val="-10"/>
              </w:rPr>
              <w:t>江苏省财政</w:t>
            </w:r>
            <w:r>
              <w:rPr>
                <w:rFonts w:ascii="Times New Roman"/>
                <w:spacing w:val="-10"/>
              </w:rPr>
              <w:t>厅</w:t>
            </w:r>
          </w:p>
          <w:p w:rsidR="008C4C00" w:rsidRDefault="00E62711">
            <w:pPr>
              <w:pStyle w:val="af4"/>
              <w:adjustRightInd w:val="0"/>
              <w:spacing w:before="0" w:line="900" w:lineRule="exact"/>
              <w:ind w:leftChars="100" w:left="320" w:rightChars="100" w:right="320"/>
              <w:rPr>
                <w:rFonts w:ascii="Times New Roman"/>
                <w:spacing w:val="-10"/>
              </w:rPr>
            </w:pPr>
            <w:r>
              <w:rPr>
                <w:rFonts w:ascii="Times New Roman" w:hint="eastAsia"/>
                <w:spacing w:val="-10"/>
              </w:rPr>
              <w:t>江苏省教育</w:t>
            </w:r>
            <w:r>
              <w:rPr>
                <w:rFonts w:ascii="Times New Roman"/>
                <w:spacing w:val="-10"/>
              </w:rPr>
              <w:t>厅</w:t>
            </w:r>
          </w:p>
          <w:p w:rsidR="008C4C00" w:rsidRDefault="00E62711">
            <w:pPr>
              <w:pStyle w:val="af4"/>
              <w:adjustRightInd w:val="0"/>
              <w:spacing w:before="0" w:line="900" w:lineRule="exact"/>
              <w:ind w:leftChars="100" w:left="320" w:rightChars="100" w:right="320"/>
              <w:rPr>
                <w:rFonts w:ascii="Times New Roman"/>
                <w:spacing w:val="-10"/>
              </w:rPr>
            </w:pPr>
            <w:r>
              <w:rPr>
                <w:rFonts w:ascii="Times New Roman" w:hint="eastAsia"/>
                <w:spacing w:val="-10"/>
              </w:rPr>
              <w:t>江苏省市场监督管理局</w:t>
            </w:r>
          </w:p>
        </w:tc>
        <w:tc>
          <w:tcPr>
            <w:tcW w:w="2224" w:type="dxa"/>
            <w:tcBorders>
              <w:top w:val="nil"/>
              <w:left w:val="nil"/>
              <w:bottom w:val="nil"/>
              <w:right w:val="nil"/>
            </w:tcBorders>
            <w:vAlign w:val="center"/>
          </w:tcPr>
          <w:p w:rsidR="008C4C00" w:rsidRDefault="00E62711">
            <w:pPr>
              <w:pStyle w:val="af4"/>
              <w:spacing w:before="480" w:line="900" w:lineRule="exact"/>
              <w:ind w:leftChars="100" w:left="320" w:rightChars="100" w:right="320"/>
              <w:jc w:val="center"/>
              <w:rPr>
                <w:rFonts w:ascii="Times New Roman"/>
              </w:rPr>
            </w:pPr>
            <w:r>
              <w:rPr>
                <w:rFonts w:ascii="Times New Roman" w:hint="eastAsia"/>
                <w:spacing w:val="-20"/>
                <w:w w:val="65"/>
                <w:sz w:val="116"/>
              </w:rPr>
              <w:t>文件</w:t>
            </w:r>
          </w:p>
          <w:p w:rsidR="008C4C00" w:rsidRDefault="008C4C00">
            <w:pPr>
              <w:spacing w:line="240" w:lineRule="auto"/>
              <w:ind w:leftChars="100" w:left="320" w:rightChars="100" w:right="320" w:firstLine="0"/>
            </w:pPr>
          </w:p>
        </w:tc>
      </w:tr>
      <w:tr w:rsidR="008C4C00">
        <w:tc>
          <w:tcPr>
            <w:tcW w:w="8844" w:type="dxa"/>
            <w:gridSpan w:val="2"/>
            <w:tcBorders>
              <w:top w:val="nil"/>
              <w:left w:val="nil"/>
              <w:bottom w:val="nil"/>
              <w:right w:val="nil"/>
            </w:tcBorders>
          </w:tcPr>
          <w:p w:rsidR="008C4C00" w:rsidRDefault="00E62711" w:rsidP="00EC6DF6">
            <w:pPr>
              <w:tabs>
                <w:tab w:val="right" w:pos="8505"/>
              </w:tabs>
              <w:overflowPunct w:val="0"/>
              <w:spacing w:beforeLines="100" w:before="240" w:line="560" w:lineRule="atLeast"/>
              <w:ind w:leftChars="100" w:left="320" w:rightChars="100" w:right="320" w:firstLine="0"/>
              <w:jc w:val="center"/>
              <w:rPr>
                <w:rFonts w:eastAsia="方正楷体_GBK"/>
              </w:rPr>
            </w:pPr>
            <w:r>
              <w:rPr>
                <w:rFonts w:hint="eastAsia"/>
              </w:rPr>
              <w:t>苏科</w:t>
            </w:r>
            <w:r w:rsidR="003C6823">
              <w:rPr>
                <w:rFonts w:hint="eastAsia"/>
              </w:rPr>
              <w:t>机</w:t>
            </w:r>
            <w:r>
              <w:rPr>
                <w:rFonts w:hint="eastAsia"/>
              </w:rPr>
              <w:t>发〔</w:t>
            </w:r>
            <w:r>
              <w:rPr>
                <w:rFonts w:hint="eastAsia"/>
              </w:rPr>
              <w:t>2019</w:t>
            </w:r>
            <w:r>
              <w:rPr>
                <w:rFonts w:hint="eastAsia"/>
              </w:rPr>
              <w:t>〕</w:t>
            </w:r>
            <w:r w:rsidR="00EC6DF6">
              <w:rPr>
                <w:rFonts w:hint="eastAsia"/>
              </w:rPr>
              <w:t>290</w:t>
            </w:r>
            <w:r>
              <w:rPr>
                <w:rFonts w:hint="eastAsia"/>
              </w:rPr>
              <w:t>号</w:t>
            </w:r>
          </w:p>
        </w:tc>
      </w:tr>
      <w:bookmarkStart w:id="0" w:name="_988455157"/>
      <w:bookmarkStart w:id="1" w:name="_988455212"/>
      <w:bookmarkStart w:id="2" w:name="_988455233"/>
      <w:bookmarkStart w:id="3" w:name="_988455526"/>
      <w:bookmarkStart w:id="4" w:name="_988455575"/>
      <w:bookmarkStart w:id="5" w:name="_988455599"/>
      <w:bookmarkStart w:id="6" w:name="_988455626"/>
      <w:bookmarkStart w:id="7" w:name="_988455645"/>
      <w:bookmarkStart w:id="8" w:name="_988455673"/>
      <w:bookmarkStart w:id="9" w:name="_988456248"/>
      <w:bookmarkStart w:id="10" w:name="_1082547278"/>
      <w:bookmarkStart w:id="11" w:name="_1082547288"/>
      <w:bookmarkStart w:id="12" w:name="_1085551781"/>
      <w:bookmarkStart w:id="13" w:name="_1085551826"/>
      <w:bookmarkStart w:id="14" w:name="_1085551842"/>
      <w:bookmarkStart w:id="15" w:name="_1085551890"/>
      <w:bookmarkStart w:id="16" w:name="_1085551931"/>
      <w:bookmarkStart w:id="17" w:name="_1085811099"/>
      <w:bookmarkStart w:id="18" w:name="_1085811234"/>
      <w:bookmarkStart w:id="19" w:name="_1085811850"/>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tr w:rsidR="008C4C00">
        <w:tc>
          <w:tcPr>
            <w:tcW w:w="8844" w:type="dxa"/>
            <w:gridSpan w:val="2"/>
            <w:tcBorders>
              <w:top w:val="nil"/>
              <w:left w:val="nil"/>
              <w:bottom w:val="nil"/>
              <w:right w:val="nil"/>
            </w:tcBorders>
          </w:tcPr>
          <w:p w:rsidR="008C4C00" w:rsidRDefault="00E62711">
            <w:pPr>
              <w:pStyle w:val="ab"/>
              <w:snapToGrid w:val="0"/>
              <w:spacing w:after="840" w:line="200" w:lineRule="atLeast"/>
              <w:ind w:left="-57" w:right="-57"/>
              <w:rPr>
                <w:rFonts w:ascii="Times New Roman" w:eastAsia="方正书宋_GBK"/>
              </w:rPr>
            </w:pPr>
            <w:r w:rsidRPr="00E32281">
              <w:rPr>
                <w:rFonts w:ascii="Times New Roman" w:eastAsia="方正书宋_GBK"/>
              </w:rPr>
              <w:object w:dxaOrig="8942" w:dyaOrig="1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7pt;height:7pt" o:ole="">
                  <v:imagedata r:id="rId9" o:title="1217091841374132962673"/>
                </v:shape>
                <o:OLEObject Type="Embed" ProgID="Word.Picture.8" ShapeID="_x0000_i1025" DrawAspect="Content" ObjectID="_1633930976" r:id="rId10"/>
              </w:object>
            </w:r>
          </w:p>
        </w:tc>
      </w:tr>
    </w:tbl>
    <w:p w:rsidR="008C4C00" w:rsidRDefault="00E62711">
      <w:pPr>
        <w:pStyle w:val="10"/>
        <w:spacing w:line="590" w:lineRule="exact"/>
        <w:rPr>
          <w:szCs w:val="44"/>
        </w:rPr>
      </w:pPr>
      <w:r>
        <w:rPr>
          <w:rFonts w:hint="eastAsia"/>
          <w:szCs w:val="44"/>
        </w:rPr>
        <w:t>关于发布江苏省省级新购大型科学仪器</w:t>
      </w:r>
    </w:p>
    <w:p w:rsidR="008C4C00" w:rsidRDefault="00E62711">
      <w:pPr>
        <w:pStyle w:val="10"/>
        <w:spacing w:line="590" w:lineRule="exact"/>
        <w:rPr>
          <w:szCs w:val="44"/>
        </w:rPr>
      </w:pPr>
      <w:r>
        <w:rPr>
          <w:rFonts w:hint="eastAsia"/>
          <w:szCs w:val="44"/>
        </w:rPr>
        <w:t>设备预警目录清单（</w:t>
      </w:r>
      <w:r>
        <w:rPr>
          <w:szCs w:val="44"/>
        </w:rPr>
        <w:t>201</w:t>
      </w:r>
      <w:r>
        <w:rPr>
          <w:rFonts w:hint="eastAsia"/>
          <w:szCs w:val="44"/>
        </w:rPr>
        <w:t>9</w:t>
      </w:r>
      <w:r>
        <w:rPr>
          <w:rFonts w:hint="eastAsia"/>
          <w:szCs w:val="44"/>
        </w:rPr>
        <w:t>年版）的通知</w:t>
      </w:r>
    </w:p>
    <w:p w:rsidR="008C4C00" w:rsidRDefault="008C4C00">
      <w:pPr>
        <w:spacing w:line="590" w:lineRule="exact"/>
        <w:jc w:val="center"/>
        <w:rPr>
          <w:rFonts w:eastAsia="方正小标宋_GBK"/>
          <w:sz w:val="44"/>
          <w:szCs w:val="44"/>
        </w:rPr>
      </w:pPr>
    </w:p>
    <w:p w:rsidR="008C4C00" w:rsidRDefault="00E62711">
      <w:pPr>
        <w:adjustRightInd w:val="0"/>
        <w:spacing w:line="590" w:lineRule="exact"/>
        <w:ind w:firstLine="0"/>
        <w:jc w:val="left"/>
        <w:rPr>
          <w:szCs w:val="32"/>
        </w:rPr>
      </w:pPr>
      <w:r>
        <w:rPr>
          <w:szCs w:val="32"/>
        </w:rPr>
        <w:t>各有关单位：</w:t>
      </w:r>
    </w:p>
    <w:p w:rsidR="008C4C00" w:rsidRPr="00420172" w:rsidRDefault="00E62711" w:rsidP="005D223A">
      <w:pPr>
        <w:shd w:val="clear" w:color="auto" w:fill="FFFFFF"/>
        <w:snapToGrid/>
        <w:rPr>
          <w:rFonts w:eastAsia="方正小标宋_GBK"/>
          <w:bCs/>
          <w:sz w:val="44"/>
          <w:szCs w:val="44"/>
        </w:rPr>
      </w:pPr>
      <w:r>
        <w:rPr>
          <w:szCs w:val="32"/>
        </w:rPr>
        <w:t>为</w:t>
      </w:r>
      <w:r>
        <w:rPr>
          <w:rFonts w:hint="eastAsia"/>
          <w:szCs w:val="32"/>
        </w:rPr>
        <w:t>了</w:t>
      </w:r>
      <w:r>
        <w:rPr>
          <w:szCs w:val="32"/>
        </w:rPr>
        <w:t>从源头控制大型科学仪器设备的重复购置，提高仪器设备的利用率和财政资金的使用效益，根据《国务院关于国家重大科研基础设施和大型科研仪器向社会开放的意见》（国发</w:t>
      </w:r>
      <w:r>
        <w:rPr>
          <w:color w:val="000000"/>
          <w:szCs w:val="32"/>
        </w:rPr>
        <w:t>〔</w:t>
      </w:r>
      <w:r>
        <w:rPr>
          <w:color w:val="000000"/>
          <w:szCs w:val="32"/>
        </w:rPr>
        <w:t>2014</w:t>
      </w:r>
      <w:r>
        <w:rPr>
          <w:color w:val="000000"/>
          <w:szCs w:val="32"/>
        </w:rPr>
        <w:t>〕</w:t>
      </w:r>
      <w:r>
        <w:rPr>
          <w:color w:val="000000"/>
          <w:szCs w:val="32"/>
        </w:rPr>
        <w:t>70</w:t>
      </w:r>
      <w:r>
        <w:rPr>
          <w:color w:val="000000"/>
          <w:szCs w:val="32"/>
        </w:rPr>
        <w:t>号）</w:t>
      </w:r>
      <w:r>
        <w:rPr>
          <w:rFonts w:hint="eastAsia"/>
          <w:color w:val="000000"/>
          <w:szCs w:val="32"/>
        </w:rPr>
        <w:t>、</w:t>
      </w:r>
      <w:r w:rsidR="00DB35B2">
        <w:rPr>
          <w:rFonts w:hint="eastAsia"/>
          <w:color w:val="000000"/>
          <w:szCs w:val="32"/>
        </w:rPr>
        <w:t>《</w:t>
      </w:r>
      <w:r w:rsidR="00C548B9">
        <w:rPr>
          <w:rFonts w:ascii="方正仿宋_GBK" w:hint="eastAsia"/>
          <w:szCs w:val="30"/>
        </w:rPr>
        <w:t>中央级新购大型科研仪器设备查重评议管理办法》（</w:t>
      </w:r>
      <w:r w:rsidR="00C548B9">
        <w:rPr>
          <w:rFonts w:ascii="方正仿宋_GBK"/>
          <w:szCs w:val="30"/>
        </w:rPr>
        <w:t>财科教〔2019〕1号</w:t>
      </w:r>
      <w:r w:rsidR="00C548B9">
        <w:rPr>
          <w:rFonts w:ascii="方正仿宋_GBK" w:hint="eastAsia"/>
          <w:szCs w:val="30"/>
        </w:rPr>
        <w:t>）及</w:t>
      </w:r>
      <w:r>
        <w:rPr>
          <w:szCs w:val="32"/>
        </w:rPr>
        <w:t>《省政府关于重大科研基础设施和大型科研仪器向社会开放的实施意见》</w:t>
      </w:r>
      <w:r>
        <w:rPr>
          <w:color w:val="000000"/>
          <w:szCs w:val="32"/>
        </w:rPr>
        <w:t>（苏政发〔</w:t>
      </w:r>
      <w:r>
        <w:rPr>
          <w:color w:val="000000"/>
          <w:szCs w:val="32"/>
        </w:rPr>
        <w:t>2015</w:t>
      </w:r>
      <w:r>
        <w:rPr>
          <w:color w:val="000000"/>
          <w:szCs w:val="32"/>
        </w:rPr>
        <w:t>〕</w:t>
      </w:r>
      <w:r>
        <w:rPr>
          <w:color w:val="000000"/>
          <w:szCs w:val="32"/>
        </w:rPr>
        <w:t>106</w:t>
      </w:r>
      <w:r>
        <w:rPr>
          <w:color w:val="000000"/>
          <w:szCs w:val="32"/>
        </w:rPr>
        <w:t>号）</w:t>
      </w:r>
      <w:r w:rsidR="00C548B9">
        <w:rPr>
          <w:rFonts w:hint="eastAsia"/>
          <w:szCs w:val="32"/>
        </w:rPr>
        <w:t>、</w:t>
      </w:r>
      <w:r>
        <w:rPr>
          <w:rFonts w:hint="eastAsia"/>
          <w:szCs w:val="32"/>
        </w:rPr>
        <w:t>《江</w:t>
      </w:r>
      <w:r>
        <w:rPr>
          <w:rFonts w:hint="eastAsia"/>
          <w:szCs w:val="32"/>
        </w:rPr>
        <w:lastRenderedPageBreak/>
        <w:t>苏省省级新购大型科学仪器设备联合评议工作管理办法》（苏财教</w:t>
      </w:r>
      <w:r>
        <w:rPr>
          <w:color w:val="000000"/>
          <w:szCs w:val="32"/>
        </w:rPr>
        <w:t>〔</w:t>
      </w:r>
      <w:r>
        <w:rPr>
          <w:color w:val="000000"/>
          <w:szCs w:val="32"/>
        </w:rPr>
        <w:t>201</w:t>
      </w:r>
      <w:r>
        <w:rPr>
          <w:rFonts w:hint="eastAsia"/>
          <w:color w:val="000000"/>
          <w:szCs w:val="32"/>
        </w:rPr>
        <w:t>6</w:t>
      </w:r>
      <w:r>
        <w:rPr>
          <w:color w:val="000000"/>
          <w:szCs w:val="32"/>
        </w:rPr>
        <w:t>〕</w:t>
      </w:r>
      <w:r>
        <w:rPr>
          <w:rFonts w:hint="eastAsia"/>
          <w:color w:val="000000"/>
          <w:szCs w:val="32"/>
        </w:rPr>
        <w:t>255</w:t>
      </w:r>
      <w:r>
        <w:rPr>
          <w:rFonts w:hint="eastAsia"/>
          <w:color w:val="000000"/>
          <w:szCs w:val="32"/>
        </w:rPr>
        <w:t>号）</w:t>
      </w:r>
      <w:r>
        <w:rPr>
          <w:szCs w:val="32"/>
        </w:rPr>
        <w:t>要求，依据科技部财政部《地方科技基础条件资源调查管理信息系统》数据，</w:t>
      </w:r>
      <w:r w:rsidRPr="00F33FA9">
        <w:rPr>
          <w:rFonts w:hint="eastAsia"/>
          <w:szCs w:val="32"/>
        </w:rPr>
        <w:t>在</w:t>
      </w:r>
      <w:r w:rsidRPr="00F33FA9">
        <w:rPr>
          <w:color w:val="000000"/>
          <w:szCs w:val="32"/>
        </w:rPr>
        <w:t>综合分析大型科学仪器设备总量、年有效工作机时、设备价格及地区发展差异等多种要素</w:t>
      </w:r>
      <w:r w:rsidRPr="00F33FA9">
        <w:rPr>
          <w:rFonts w:hint="eastAsia"/>
          <w:color w:val="000000"/>
          <w:szCs w:val="32"/>
        </w:rPr>
        <w:t>基础上</w:t>
      </w:r>
      <w:r w:rsidRPr="00F33FA9">
        <w:rPr>
          <w:color w:val="000000"/>
          <w:szCs w:val="32"/>
        </w:rPr>
        <w:t>，</w:t>
      </w:r>
      <w:r>
        <w:rPr>
          <w:color w:val="000000"/>
          <w:szCs w:val="32"/>
        </w:rPr>
        <w:t>对全省范围内仪器设备数量较多</w:t>
      </w:r>
      <w:r>
        <w:rPr>
          <w:rFonts w:hint="eastAsia"/>
          <w:color w:val="000000"/>
          <w:szCs w:val="32"/>
        </w:rPr>
        <w:t>但</w:t>
      </w:r>
      <w:r>
        <w:rPr>
          <w:color w:val="000000"/>
          <w:szCs w:val="32"/>
        </w:rPr>
        <w:t>利用率较低的大型</w:t>
      </w:r>
      <w:r w:rsidR="00513183">
        <w:rPr>
          <w:rFonts w:hint="eastAsia"/>
          <w:color w:val="000000"/>
          <w:szCs w:val="32"/>
        </w:rPr>
        <w:t>科学</w:t>
      </w:r>
      <w:r>
        <w:rPr>
          <w:color w:val="000000"/>
          <w:szCs w:val="32"/>
        </w:rPr>
        <w:t>仪器</w:t>
      </w:r>
      <w:r w:rsidR="00504FC3">
        <w:rPr>
          <w:rFonts w:hint="eastAsia"/>
          <w:color w:val="000000"/>
          <w:szCs w:val="32"/>
        </w:rPr>
        <w:t>设备</w:t>
      </w:r>
      <w:r>
        <w:rPr>
          <w:rFonts w:hint="eastAsia"/>
          <w:color w:val="000000"/>
          <w:szCs w:val="32"/>
        </w:rPr>
        <w:t>进行汇总</w:t>
      </w:r>
      <w:r w:rsidR="007D1569">
        <w:rPr>
          <w:rFonts w:hint="eastAsia"/>
          <w:color w:val="000000"/>
          <w:szCs w:val="32"/>
        </w:rPr>
        <w:t>分析</w:t>
      </w:r>
      <w:r>
        <w:rPr>
          <w:color w:val="000000"/>
          <w:szCs w:val="32"/>
        </w:rPr>
        <w:t>，</w:t>
      </w:r>
      <w:r>
        <w:rPr>
          <w:szCs w:val="32"/>
        </w:rPr>
        <w:t>编制了《江苏省省级新购大型科学仪器设备预警目录清单（</w:t>
      </w:r>
      <w:r>
        <w:rPr>
          <w:szCs w:val="32"/>
        </w:rPr>
        <w:t>201</w:t>
      </w:r>
      <w:r>
        <w:rPr>
          <w:rFonts w:hint="eastAsia"/>
          <w:szCs w:val="32"/>
        </w:rPr>
        <w:t>9</w:t>
      </w:r>
      <w:r>
        <w:rPr>
          <w:szCs w:val="32"/>
        </w:rPr>
        <w:t>年版）》（以下简称预警目录清单</w:t>
      </w:r>
      <w:r>
        <w:rPr>
          <w:rFonts w:hint="eastAsia"/>
          <w:color w:val="000000"/>
          <w:szCs w:val="32"/>
        </w:rPr>
        <w:t>，见附件</w:t>
      </w:r>
      <w:r>
        <w:rPr>
          <w:szCs w:val="32"/>
        </w:rPr>
        <w:t>），现予以发布</w:t>
      </w:r>
      <w:r>
        <w:rPr>
          <w:rFonts w:hint="eastAsia"/>
          <w:szCs w:val="32"/>
        </w:rPr>
        <w:t>，</w:t>
      </w:r>
      <w:r>
        <w:rPr>
          <w:szCs w:val="32"/>
        </w:rPr>
        <w:t>有效期为两年</w:t>
      </w:r>
      <w:r>
        <w:rPr>
          <w:rFonts w:hint="eastAsia"/>
          <w:szCs w:val="32"/>
        </w:rPr>
        <w:t>（</w:t>
      </w:r>
      <w:r>
        <w:rPr>
          <w:rFonts w:hint="eastAsia"/>
          <w:szCs w:val="32"/>
        </w:rPr>
        <w:t>2019</w:t>
      </w:r>
      <w:r>
        <w:rPr>
          <w:rFonts w:hint="eastAsia"/>
          <w:szCs w:val="32"/>
        </w:rPr>
        <w:t>年</w:t>
      </w:r>
      <w:r>
        <w:rPr>
          <w:rFonts w:hint="eastAsia"/>
          <w:szCs w:val="32"/>
        </w:rPr>
        <w:t>1</w:t>
      </w:r>
      <w:r>
        <w:rPr>
          <w:rFonts w:hint="eastAsia"/>
          <w:szCs w:val="32"/>
        </w:rPr>
        <w:t>月</w:t>
      </w:r>
      <w:r>
        <w:rPr>
          <w:rFonts w:hint="eastAsia"/>
          <w:szCs w:val="32"/>
        </w:rPr>
        <w:t>1</w:t>
      </w:r>
      <w:r>
        <w:rPr>
          <w:rFonts w:hint="eastAsia"/>
          <w:szCs w:val="32"/>
        </w:rPr>
        <w:t>日</w:t>
      </w:r>
      <w:r>
        <w:rPr>
          <w:rFonts w:hint="eastAsia"/>
          <w:szCs w:val="32"/>
        </w:rPr>
        <w:t>-2020</w:t>
      </w:r>
      <w:r>
        <w:rPr>
          <w:rFonts w:hint="eastAsia"/>
          <w:szCs w:val="32"/>
        </w:rPr>
        <w:t>年</w:t>
      </w:r>
      <w:r>
        <w:rPr>
          <w:rFonts w:hint="eastAsia"/>
          <w:szCs w:val="32"/>
        </w:rPr>
        <w:t>12</w:t>
      </w:r>
      <w:r>
        <w:rPr>
          <w:rFonts w:hint="eastAsia"/>
          <w:szCs w:val="32"/>
        </w:rPr>
        <w:t>月</w:t>
      </w:r>
      <w:r>
        <w:rPr>
          <w:rFonts w:hint="eastAsia"/>
          <w:szCs w:val="32"/>
        </w:rPr>
        <w:t>31</w:t>
      </w:r>
      <w:r>
        <w:rPr>
          <w:rFonts w:hint="eastAsia"/>
          <w:szCs w:val="32"/>
        </w:rPr>
        <w:t>日）。</w:t>
      </w:r>
    </w:p>
    <w:p w:rsidR="008C4C00" w:rsidRDefault="00E62711">
      <w:pPr>
        <w:adjustRightInd w:val="0"/>
        <w:spacing w:line="590" w:lineRule="exact"/>
        <w:ind w:firstLineChars="200" w:firstLine="640"/>
        <w:rPr>
          <w:color w:val="000000"/>
          <w:szCs w:val="32"/>
        </w:rPr>
      </w:pPr>
      <w:r>
        <w:rPr>
          <w:szCs w:val="32"/>
        </w:rPr>
        <w:t>预警目录清单主要</w:t>
      </w:r>
      <w:r w:rsidR="00065856">
        <w:rPr>
          <w:rFonts w:hint="eastAsia"/>
          <w:szCs w:val="32"/>
        </w:rPr>
        <w:t>用作</w:t>
      </w:r>
      <w:r>
        <w:rPr>
          <w:szCs w:val="32"/>
        </w:rPr>
        <w:t>省内高校、科研院所</w:t>
      </w:r>
      <w:r>
        <w:rPr>
          <w:rFonts w:hint="eastAsia"/>
          <w:szCs w:val="32"/>
        </w:rPr>
        <w:t>等单位</w:t>
      </w:r>
      <w:r>
        <w:rPr>
          <w:szCs w:val="32"/>
        </w:rPr>
        <w:t>在</w:t>
      </w:r>
      <w:r>
        <w:rPr>
          <w:rFonts w:hint="eastAsia"/>
          <w:szCs w:val="32"/>
        </w:rPr>
        <w:t>有效期内计划</w:t>
      </w:r>
      <w:r>
        <w:rPr>
          <w:szCs w:val="32"/>
        </w:rPr>
        <w:t>利用财政资金购置单台</w:t>
      </w:r>
      <w:r>
        <w:rPr>
          <w:rFonts w:hint="eastAsia"/>
          <w:szCs w:val="32"/>
        </w:rPr>
        <w:t>（</w:t>
      </w:r>
      <w:r>
        <w:rPr>
          <w:szCs w:val="32"/>
        </w:rPr>
        <w:t>套</w:t>
      </w:r>
      <w:r>
        <w:rPr>
          <w:rFonts w:hint="eastAsia"/>
          <w:szCs w:val="32"/>
        </w:rPr>
        <w:t>）</w:t>
      </w:r>
      <w:r>
        <w:rPr>
          <w:szCs w:val="32"/>
        </w:rPr>
        <w:t>价格</w:t>
      </w:r>
      <w:r>
        <w:rPr>
          <w:rFonts w:hint="eastAsia"/>
          <w:szCs w:val="32"/>
        </w:rPr>
        <w:t>在</w:t>
      </w:r>
      <w:r>
        <w:rPr>
          <w:szCs w:val="32"/>
        </w:rPr>
        <w:t>50</w:t>
      </w:r>
      <w:r>
        <w:rPr>
          <w:szCs w:val="32"/>
        </w:rPr>
        <w:t>万元</w:t>
      </w:r>
      <w:r>
        <w:rPr>
          <w:rFonts w:hint="eastAsia"/>
          <w:szCs w:val="32"/>
        </w:rPr>
        <w:t>人民币及以上</w:t>
      </w:r>
      <w:r>
        <w:rPr>
          <w:szCs w:val="32"/>
        </w:rPr>
        <w:t>的大型科学仪器设备</w:t>
      </w:r>
      <w:r w:rsidR="00065856">
        <w:rPr>
          <w:rFonts w:hint="eastAsia"/>
          <w:szCs w:val="32"/>
        </w:rPr>
        <w:t>过程中</w:t>
      </w:r>
      <w:r>
        <w:rPr>
          <w:rFonts w:hint="eastAsia"/>
          <w:szCs w:val="32"/>
        </w:rPr>
        <w:t>查重</w:t>
      </w:r>
      <w:r>
        <w:rPr>
          <w:szCs w:val="32"/>
        </w:rPr>
        <w:t>评议</w:t>
      </w:r>
      <w:r>
        <w:rPr>
          <w:rFonts w:hint="eastAsia"/>
          <w:szCs w:val="32"/>
        </w:rPr>
        <w:t>参考。</w:t>
      </w:r>
      <w:r>
        <w:rPr>
          <w:szCs w:val="32"/>
        </w:rPr>
        <w:t>请各单位</w:t>
      </w:r>
      <w:r>
        <w:rPr>
          <w:rFonts w:hint="eastAsia"/>
          <w:color w:val="000000"/>
          <w:szCs w:val="32"/>
        </w:rPr>
        <w:t>严格控制新购预警目录清单中的仪器设备，</w:t>
      </w:r>
      <w:r>
        <w:rPr>
          <w:color w:val="000000"/>
          <w:szCs w:val="32"/>
        </w:rPr>
        <w:t>优化新购仪器类别和选型，控制大型</w:t>
      </w:r>
      <w:r w:rsidR="00513183">
        <w:rPr>
          <w:rFonts w:hint="eastAsia"/>
          <w:color w:val="000000"/>
          <w:szCs w:val="32"/>
        </w:rPr>
        <w:t>科学</w:t>
      </w:r>
      <w:r>
        <w:rPr>
          <w:color w:val="000000"/>
          <w:szCs w:val="32"/>
        </w:rPr>
        <w:t>仪器设备数量的不合理增长，提高现有仪器资源的利用率和共享水平。</w:t>
      </w:r>
    </w:p>
    <w:p w:rsidR="008C4C00" w:rsidRDefault="008C4C00">
      <w:pPr>
        <w:adjustRightInd w:val="0"/>
        <w:spacing w:line="590" w:lineRule="exact"/>
        <w:ind w:firstLineChars="196" w:firstLine="627"/>
        <w:rPr>
          <w:color w:val="000000"/>
          <w:szCs w:val="32"/>
        </w:rPr>
      </w:pPr>
    </w:p>
    <w:p w:rsidR="008C4C00" w:rsidRDefault="00E62711">
      <w:pPr>
        <w:adjustRightInd w:val="0"/>
        <w:spacing w:line="590" w:lineRule="exact"/>
        <w:ind w:firstLineChars="196" w:firstLine="627"/>
        <w:rPr>
          <w:color w:val="000000"/>
          <w:szCs w:val="32"/>
        </w:rPr>
      </w:pPr>
      <w:r>
        <w:rPr>
          <w:color w:val="000000"/>
          <w:szCs w:val="32"/>
        </w:rPr>
        <w:t>附件：江苏省省级新购大型科学仪器设备预警目录清单</w:t>
      </w:r>
    </w:p>
    <w:p w:rsidR="008C4C00" w:rsidRDefault="00E62711">
      <w:pPr>
        <w:adjustRightInd w:val="0"/>
        <w:spacing w:line="590" w:lineRule="exact"/>
        <w:ind w:firstLineChars="445" w:firstLine="1424"/>
        <w:rPr>
          <w:color w:val="000000"/>
          <w:szCs w:val="32"/>
        </w:rPr>
      </w:pPr>
      <w:r>
        <w:rPr>
          <w:color w:val="000000"/>
          <w:szCs w:val="32"/>
        </w:rPr>
        <w:t>（</w:t>
      </w:r>
      <w:r>
        <w:rPr>
          <w:color w:val="000000"/>
          <w:szCs w:val="32"/>
        </w:rPr>
        <w:t>201</w:t>
      </w:r>
      <w:r>
        <w:rPr>
          <w:rFonts w:hint="eastAsia"/>
          <w:color w:val="000000"/>
          <w:szCs w:val="32"/>
        </w:rPr>
        <w:t>9</w:t>
      </w:r>
      <w:r>
        <w:rPr>
          <w:color w:val="000000"/>
          <w:szCs w:val="32"/>
        </w:rPr>
        <w:t>年版）</w:t>
      </w:r>
    </w:p>
    <w:p w:rsidR="008C4C00" w:rsidRDefault="008C4C00">
      <w:pPr>
        <w:adjustRightInd w:val="0"/>
        <w:spacing w:line="590" w:lineRule="exact"/>
        <w:ind w:firstLineChars="196" w:firstLine="627"/>
        <w:rPr>
          <w:color w:val="000000"/>
          <w:szCs w:val="32"/>
        </w:rPr>
      </w:pPr>
    </w:p>
    <w:p w:rsidR="008C4C00" w:rsidRDefault="008C4C00">
      <w:pPr>
        <w:adjustRightInd w:val="0"/>
        <w:spacing w:line="590" w:lineRule="exact"/>
        <w:ind w:firstLineChars="196" w:firstLine="627"/>
        <w:rPr>
          <w:color w:val="000000"/>
          <w:szCs w:val="32"/>
        </w:rPr>
      </w:pPr>
    </w:p>
    <w:p w:rsidR="008C4C00" w:rsidRDefault="008C4C00">
      <w:pPr>
        <w:adjustRightInd w:val="0"/>
        <w:spacing w:line="590" w:lineRule="exact"/>
        <w:ind w:firstLineChars="196" w:firstLine="627"/>
        <w:rPr>
          <w:color w:val="000000"/>
          <w:szCs w:val="32"/>
        </w:rPr>
      </w:pPr>
    </w:p>
    <w:p w:rsidR="008C4C00" w:rsidRDefault="008C4C00" w:rsidP="002C6F3E">
      <w:pPr>
        <w:adjustRightInd w:val="0"/>
        <w:spacing w:line="590" w:lineRule="exact"/>
        <w:ind w:firstLine="0"/>
        <w:rPr>
          <w:color w:val="000000"/>
          <w:szCs w:val="32"/>
        </w:rPr>
      </w:pPr>
    </w:p>
    <w:p w:rsidR="005720A9" w:rsidRDefault="005720A9" w:rsidP="002C6F3E">
      <w:pPr>
        <w:adjustRightInd w:val="0"/>
        <w:spacing w:line="590" w:lineRule="exact"/>
        <w:ind w:firstLine="0"/>
        <w:rPr>
          <w:color w:val="000000"/>
          <w:szCs w:val="32"/>
        </w:rPr>
      </w:pPr>
    </w:p>
    <w:p w:rsidR="008C4C00" w:rsidRDefault="00E62711">
      <w:pPr>
        <w:adjustRightInd w:val="0"/>
        <w:spacing w:line="590" w:lineRule="exact"/>
        <w:ind w:firstLineChars="196" w:firstLine="627"/>
        <w:rPr>
          <w:color w:val="000000"/>
          <w:szCs w:val="32"/>
        </w:rPr>
      </w:pPr>
      <w:r>
        <w:rPr>
          <w:rFonts w:hint="eastAsia"/>
          <w:color w:val="000000"/>
          <w:szCs w:val="32"/>
        </w:rPr>
        <w:t>（此页无正文）</w:t>
      </w:r>
    </w:p>
    <w:p w:rsidR="008C4C00" w:rsidRDefault="008C4C00">
      <w:pPr>
        <w:adjustRightInd w:val="0"/>
        <w:spacing w:line="590" w:lineRule="exact"/>
        <w:ind w:firstLineChars="196" w:firstLine="627"/>
        <w:rPr>
          <w:color w:val="000000"/>
          <w:szCs w:val="32"/>
        </w:rPr>
      </w:pPr>
    </w:p>
    <w:p w:rsidR="008C4C00" w:rsidRDefault="008C4C00">
      <w:pPr>
        <w:adjustRightInd w:val="0"/>
        <w:spacing w:line="590" w:lineRule="exact"/>
        <w:ind w:firstLineChars="196" w:firstLine="627"/>
        <w:rPr>
          <w:color w:val="000000"/>
          <w:szCs w:val="32"/>
        </w:rPr>
      </w:pPr>
    </w:p>
    <w:p w:rsidR="008C4C00" w:rsidRDefault="008C4C00">
      <w:pPr>
        <w:adjustRightInd w:val="0"/>
        <w:spacing w:line="590" w:lineRule="exact"/>
        <w:ind w:firstLineChars="196" w:firstLine="627"/>
        <w:rPr>
          <w:color w:val="000000"/>
          <w:szCs w:val="32"/>
        </w:rPr>
      </w:pPr>
    </w:p>
    <w:p w:rsidR="008C4C00" w:rsidRDefault="008C4C00">
      <w:pPr>
        <w:adjustRightInd w:val="0"/>
        <w:spacing w:line="590" w:lineRule="exact"/>
        <w:ind w:firstLineChars="196" w:firstLine="627"/>
        <w:rPr>
          <w:color w:val="000000"/>
          <w:szCs w:val="32"/>
        </w:rPr>
      </w:pPr>
    </w:p>
    <w:p w:rsidR="008C4C00" w:rsidRPr="00C32BC1" w:rsidRDefault="00E62711" w:rsidP="00C32BC1">
      <w:pPr>
        <w:adjustRightInd w:val="0"/>
        <w:spacing w:line="590" w:lineRule="exact"/>
        <w:ind w:firstLineChars="295" w:firstLine="944"/>
        <w:rPr>
          <w:rFonts w:ascii="方正仿宋_GBK"/>
          <w:szCs w:val="32"/>
        </w:rPr>
      </w:pPr>
      <w:r w:rsidRPr="00C32BC1">
        <w:rPr>
          <w:rFonts w:ascii="方正仿宋_GBK" w:hint="eastAsia"/>
          <w:szCs w:val="32"/>
        </w:rPr>
        <w:t>江苏省科学技术厅</w:t>
      </w:r>
      <w:r w:rsidR="000E4F4B" w:rsidRPr="00C32BC1">
        <w:rPr>
          <w:rFonts w:ascii="方正仿宋_GBK" w:hint="eastAsia"/>
          <w:szCs w:val="32"/>
        </w:rPr>
        <w:t xml:space="preserve">             </w:t>
      </w:r>
      <w:r w:rsidRPr="00C32BC1">
        <w:rPr>
          <w:rFonts w:ascii="方正仿宋_GBK" w:hint="eastAsia"/>
          <w:szCs w:val="32"/>
        </w:rPr>
        <w:t>江苏省财政厅</w:t>
      </w:r>
    </w:p>
    <w:p w:rsidR="008C4C00" w:rsidRPr="00C32BC1" w:rsidRDefault="008C4C00">
      <w:pPr>
        <w:adjustRightInd w:val="0"/>
        <w:spacing w:line="590" w:lineRule="exact"/>
        <w:ind w:firstLine="0"/>
        <w:rPr>
          <w:rFonts w:ascii="方正仿宋_GBK"/>
          <w:szCs w:val="32"/>
        </w:rPr>
      </w:pPr>
    </w:p>
    <w:p w:rsidR="008C4C00" w:rsidRPr="00C32BC1" w:rsidRDefault="008C4C00">
      <w:pPr>
        <w:adjustRightInd w:val="0"/>
        <w:spacing w:line="590" w:lineRule="exact"/>
        <w:ind w:firstLine="0"/>
        <w:rPr>
          <w:rFonts w:ascii="方正仿宋_GBK"/>
          <w:szCs w:val="32"/>
        </w:rPr>
      </w:pPr>
    </w:p>
    <w:p w:rsidR="008C4C00" w:rsidRPr="00C32BC1" w:rsidRDefault="008C4C00">
      <w:pPr>
        <w:adjustRightInd w:val="0"/>
        <w:spacing w:line="590" w:lineRule="exact"/>
        <w:ind w:firstLine="0"/>
        <w:rPr>
          <w:rFonts w:ascii="方正仿宋_GBK"/>
          <w:szCs w:val="32"/>
        </w:rPr>
      </w:pPr>
    </w:p>
    <w:p w:rsidR="008C4C00" w:rsidRPr="00C32BC1" w:rsidRDefault="00E62711" w:rsidP="00C32BC1">
      <w:pPr>
        <w:adjustRightInd w:val="0"/>
        <w:spacing w:line="590" w:lineRule="exact"/>
        <w:ind w:firstLineChars="300" w:firstLine="960"/>
        <w:rPr>
          <w:rFonts w:ascii="方正仿宋_GBK"/>
          <w:szCs w:val="32"/>
        </w:rPr>
      </w:pPr>
      <w:r w:rsidRPr="00C32BC1">
        <w:rPr>
          <w:rFonts w:ascii="方正仿宋_GBK" w:hint="eastAsia"/>
          <w:szCs w:val="32"/>
        </w:rPr>
        <w:t>江苏省教育厅</w:t>
      </w:r>
      <w:r w:rsidR="000E4F4B" w:rsidRPr="00C32BC1">
        <w:rPr>
          <w:rFonts w:ascii="方正仿宋_GBK" w:hint="eastAsia"/>
          <w:szCs w:val="32"/>
        </w:rPr>
        <w:t xml:space="preserve">                 </w:t>
      </w:r>
      <w:r w:rsidRPr="00C32BC1">
        <w:rPr>
          <w:rFonts w:ascii="方正仿宋_GBK" w:hint="eastAsia"/>
          <w:szCs w:val="32"/>
        </w:rPr>
        <w:t>江苏省</w:t>
      </w:r>
      <w:r w:rsidRPr="00C32BC1">
        <w:rPr>
          <w:rFonts w:ascii="方正仿宋_GBK" w:hint="eastAsia"/>
          <w:spacing w:val="-10"/>
        </w:rPr>
        <w:t>市场监督管理局</w:t>
      </w:r>
    </w:p>
    <w:p w:rsidR="00C32BC1" w:rsidRDefault="000E4F4B">
      <w:pPr>
        <w:adjustRightInd w:val="0"/>
        <w:spacing w:line="590" w:lineRule="exact"/>
        <w:ind w:firstLine="560"/>
        <w:jc w:val="center"/>
        <w:rPr>
          <w:szCs w:val="32"/>
        </w:rPr>
      </w:pPr>
      <w:r>
        <w:rPr>
          <w:rFonts w:hint="eastAsia"/>
          <w:szCs w:val="32"/>
        </w:rPr>
        <w:t xml:space="preserve">                         </w:t>
      </w:r>
    </w:p>
    <w:p w:rsidR="008C4C00" w:rsidRDefault="00C32BC1">
      <w:pPr>
        <w:adjustRightInd w:val="0"/>
        <w:spacing w:line="590" w:lineRule="exact"/>
        <w:ind w:firstLine="560"/>
        <w:jc w:val="center"/>
        <w:rPr>
          <w:szCs w:val="32"/>
        </w:rPr>
      </w:pPr>
      <w:r>
        <w:rPr>
          <w:szCs w:val="32"/>
        </w:rPr>
        <w:t xml:space="preserve">                          </w:t>
      </w:r>
      <w:r w:rsidR="00513183">
        <w:rPr>
          <w:szCs w:val="32"/>
        </w:rPr>
        <w:t xml:space="preserve">     </w:t>
      </w:r>
      <w:r w:rsidR="000E4F4B">
        <w:rPr>
          <w:rFonts w:hint="eastAsia"/>
          <w:szCs w:val="32"/>
        </w:rPr>
        <w:t xml:space="preserve"> </w:t>
      </w:r>
      <w:r w:rsidR="00E62711">
        <w:rPr>
          <w:szCs w:val="32"/>
        </w:rPr>
        <w:t>201</w:t>
      </w:r>
      <w:r w:rsidR="00E62711">
        <w:rPr>
          <w:rFonts w:hint="eastAsia"/>
          <w:szCs w:val="32"/>
        </w:rPr>
        <w:t>9</w:t>
      </w:r>
      <w:r w:rsidR="00E62711">
        <w:rPr>
          <w:rFonts w:hint="eastAsia"/>
          <w:szCs w:val="32"/>
        </w:rPr>
        <w:t>年</w:t>
      </w:r>
      <w:r w:rsidR="004E22AE">
        <w:rPr>
          <w:szCs w:val="32"/>
        </w:rPr>
        <w:t>10</w:t>
      </w:r>
      <w:r w:rsidR="00E62711">
        <w:rPr>
          <w:rFonts w:hint="eastAsia"/>
          <w:szCs w:val="32"/>
        </w:rPr>
        <w:t>月</w:t>
      </w:r>
      <w:r w:rsidR="003D66C5">
        <w:rPr>
          <w:rFonts w:hint="eastAsia"/>
          <w:szCs w:val="32"/>
        </w:rPr>
        <w:t>28</w:t>
      </w:r>
      <w:r w:rsidR="00E62711">
        <w:rPr>
          <w:rFonts w:hint="eastAsia"/>
          <w:szCs w:val="32"/>
        </w:rPr>
        <w:t>日</w:t>
      </w:r>
    </w:p>
    <w:p w:rsidR="003C4680" w:rsidRDefault="003C4680">
      <w:pPr>
        <w:adjustRightInd w:val="0"/>
        <w:spacing w:line="590" w:lineRule="exact"/>
        <w:ind w:firstLine="560"/>
        <w:rPr>
          <w:szCs w:val="32"/>
        </w:rPr>
      </w:pPr>
    </w:p>
    <w:p w:rsidR="003C4680" w:rsidRDefault="003C4680">
      <w:pPr>
        <w:adjustRightInd w:val="0"/>
        <w:spacing w:line="590" w:lineRule="exact"/>
        <w:ind w:firstLine="560"/>
        <w:rPr>
          <w:szCs w:val="32"/>
        </w:rPr>
      </w:pPr>
    </w:p>
    <w:p w:rsidR="008C4C00" w:rsidRDefault="00E62711">
      <w:pPr>
        <w:adjustRightInd w:val="0"/>
        <w:spacing w:line="590" w:lineRule="exact"/>
        <w:ind w:firstLine="560"/>
        <w:rPr>
          <w:szCs w:val="32"/>
        </w:rPr>
      </w:pPr>
      <w:r>
        <w:rPr>
          <w:rFonts w:hint="eastAsia"/>
          <w:szCs w:val="32"/>
        </w:rPr>
        <w:t>（此件主动公开）</w:t>
      </w:r>
    </w:p>
    <w:p w:rsidR="008C4C00" w:rsidRDefault="008C4C00">
      <w:pPr>
        <w:adjustRightInd w:val="0"/>
        <w:spacing w:line="590" w:lineRule="exact"/>
        <w:ind w:firstLine="560"/>
        <w:rPr>
          <w:szCs w:val="32"/>
        </w:rPr>
      </w:pPr>
    </w:p>
    <w:p w:rsidR="008C4C00" w:rsidRDefault="008C4C00">
      <w:pPr>
        <w:adjustRightInd w:val="0"/>
        <w:spacing w:line="590" w:lineRule="exact"/>
        <w:ind w:firstLine="560"/>
        <w:rPr>
          <w:szCs w:val="32"/>
        </w:rPr>
      </w:pPr>
    </w:p>
    <w:p w:rsidR="008C4C00" w:rsidRDefault="008C4C00">
      <w:pPr>
        <w:spacing w:line="500" w:lineRule="exact"/>
      </w:pPr>
    </w:p>
    <w:p w:rsidR="00C051A1" w:rsidRDefault="00C051A1">
      <w:pPr>
        <w:spacing w:line="500" w:lineRule="exact"/>
      </w:pPr>
    </w:p>
    <w:p w:rsidR="00C051A1" w:rsidRDefault="00C051A1" w:rsidP="00C051A1">
      <w:pPr>
        <w:pStyle w:val="af"/>
        <w:snapToGrid w:val="0"/>
        <w:spacing w:line="100" w:lineRule="atLeast"/>
        <w:ind w:left="-57" w:right="-57"/>
        <w:rPr>
          <w:b/>
        </w:rPr>
      </w:pPr>
      <w:r w:rsidRPr="00E32281">
        <w:rPr>
          <w:b/>
        </w:rPr>
        <w:object w:dxaOrig="8848" w:dyaOrig="45">
          <v:shape id="_x0000_i1026" type="#_x0000_t75" style="width:442.5pt;height:2.5pt" o:ole="">
            <v:imagedata r:id="rId11" o:title="9465398591374133064196"/>
            <o:lock v:ext="edit" aspectratio="f"/>
          </v:shape>
          <o:OLEObject Type="Embed" ProgID="Excel.Sheet.8" ShapeID="_x0000_i1026" DrawAspect="Content" ObjectID="_1633930977" r:id="rId12"/>
        </w:object>
      </w:r>
    </w:p>
    <w:p w:rsidR="00C051A1" w:rsidRDefault="00C051A1" w:rsidP="00C051A1">
      <w:pPr>
        <w:pStyle w:val="ae"/>
        <w:snapToGrid w:val="0"/>
        <w:spacing w:after="40" w:line="460" w:lineRule="exact"/>
        <w:ind w:left="1150" w:right="312" w:hanging="839"/>
        <w:rPr>
          <w:sz w:val="28"/>
          <w:szCs w:val="28"/>
        </w:rPr>
      </w:pPr>
      <w:r>
        <w:rPr>
          <w:rFonts w:hint="eastAsia"/>
          <w:sz w:val="28"/>
          <w:szCs w:val="28"/>
        </w:rPr>
        <w:t>抄送：中国科学院南京分院。</w:t>
      </w:r>
    </w:p>
    <w:p w:rsidR="00C051A1" w:rsidRDefault="00C051A1" w:rsidP="00C051A1">
      <w:pPr>
        <w:pStyle w:val="af"/>
        <w:snapToGrid w:val="0"/>
        <w:spacing w:line="100" w:lineRule="atLeast"/>
        <w:ind w:left="-57" w:right="-57"/>
        <w:rPr>
          <w:sz w:val="28"/>
          <w:szCs w:val="28"/>
        </w:rPr>
      </w:pPr>
      <w:r w:rsidRPr="00E32281">
        <w:rPr>
          <w:sz w:val="28"/>
          <w:szCs w:val="28"/>
        </w:rPr>
        <w:object w:dxaOrig="8849" w:dyaOrig="27">
          <v:shape id="_x0000_i1027" type="#_x0000_t75" style="width:442.5pt;height:1.5pt" o:ole="">
            <v:imagedata r:id="rId13" o:title="6102053271374133064196"/>
            <o:lock v:ext="edit" aspectratio="f"/>
          </v:shape>
          <o:OLEObject Type="Embed" ProgID="Excel.Sheet.8" ShapeID="_x0000_i1027" DrawAspect="Content" ObjectID="_1633930978" r:id="rId14"/>
        </w:object>
      </w:r>
    </w:p>
    <w:p w:rsidR="00C051A1" w:rsidRDefault="00C051A1" w:rsidP="00C051A1">
      <w:pPr>
        <w:pStyle w:val="af0"/>
        <w:tabs>
          <w:tab w:val="clear" w:pos="8465"/>
          <w:tab w:val="right" w:pos="8533"/>
        </w:tabs>
        <w:spacing w:after="40"/>
        <w:ind w:left="312" w:right="0"/>
        <w:rPr>
          <w:sz w:val="28"/>
          <w:szCs w:val="28"/>
        </w:rPr>
      </w:pPr>
      <w:r>
        <w:rPr>
          <w:rFonts w:hint="eastAsia"/>
          <w:sz w:val="28"/>
          <w:szCs w:val="28"/>
        </w:rPr>
        <w:t>江苏省科学技术厅办公室</w:t>
      </w:r>
      <w:r>
        <w:rPr>
          <w:sz w:val="28"/>
          <w:szCs w:val="28"/>
        </w:rPr>
        <w:tab/>
        <w:t>20</w:t>
      </w:r>
      <w:r>
        <w:rPr>
          <w:rFonts w:hint="eastAsia"/>
          <w:sz w:val="28"/>
          <w:szCs w:val="28"/>
        </w:rPr>
        <w:t>19</w:t>
      </w:r>
      <w:r>
        <w:rPr>
          <w:rFonts w:hint="eastAsia"/>
          <w:sz w:val="28"/>
          <w:szCs w:val="28"/>
        </w:rPr>
        <w:t>年</w:t>
      </w:r>
      <w:r>
        <w:rPr>
          <w:sz w:val="28"/>
          <w:szCs w:val="28"/>
        </w:rPr>
        <w:t>10</w:t>
      </w:r>
      <w:r>
        <w:rPr>
          <w:rFonts w:hint="eastAsia"/>
          <w:sz w:val="28"/>
          <w:szCs w:val="28"/>
        </w:rPr>
        <w:t>月</w:t>
      </w:r>
      <w:r w:rsidR="003D66C5">
        <w:rPr>
          <w:rFonts w:hint="eastAsia"/>
          <w:sz w:val="28"/>
          <w:szCs w:val="28"/>
        </w:rPr>
        <w:t>28</w:t>
      </w:r>
      <w:bookmarkStart w:id="20" w:name="_GoBack"/>
      <w:bookmarkEnd w:id="20"/>
      <w:r>
        <w:rPr>
          <w:rFonts w:hint="eastAsia"/>
          <w:sz w:val="28"/>
          <w:szCs w:val="28"/>
        </w:rPr>
        <w:t>日印发</w:t>
      </w:r>
    </w:p>
    <w:p w:rsidR="00C051A1" w:rsidRDefault="00C051A1" w:rsidP="00C051A1">
      <w:pPr>
        <w:pStyle w:val="af"/>
        <w:snapToGrid w:val="0"/>
        <w:spacing w:line="100" w:lineRule="atLeast"/>
        <w:ind w:left="-57" w:right="-57"/>
        <w:rPr>
          <w:b/>
        </w:rPr>
      </w:pPr>
      <w:r>
        <w:object w:dxaOrig="8848" w:dyaOrig="45">
          <v:shape id="_x0000_i1028" type="#_x0000_t75" style="width:442.5pt;height:2.5pt" o:ole="">
            <v:imagedata r:id="rId11" o:title="9465398591374133064196"/>
            <o:lock v:ext="edit" aspectratio="f"/>
          </v:shape>
          <o:OLEObject Type="Embed" ProgID="Excel.Sheet.8" ShapeID="_x0000_i1028" DrawAspect="Content" ObjectID="_1633930979" r:id="rId15"/>
        </w:object>
      </w:r>
    </w:p>
    <w:p w:rsidR="00902E84" w:rsidRDefault="00902E84" w:rsidP="00902E84">
      <w:pPr>
        <w:adjustRightInd w:val="0"/>
        <w:spacing w:line="240" w:lineRule="auto"/>
        <w:ind w:firstLine="0"/>
        <w:jc w:val="left"/>
        <w:rPr>
          <w:rFonts w:ascii="黑体" w:eastAsia="黑体" w:hAnsi="黑体"/>
        </w:rPr>
      </w:pPr>
      <w:r w:rsidRPr="00902E84">
        <w:rPr>
          <w:rFonts w:ascii="黑体" w:eastAsia="黑体" w:hAnsi="黑体" w:hint="eastAsia"/>
        </w:rPr>
        <w:lastRenderedPageBreak/>
        <w:t>附件</w:t>
      </w:r>
    </w:p>
    <w:p w:rsidR="00F46284" w:rsidRPr="00902E84" w:rsidRDefault="00F46284" w:rsidP="00902E84">
      <w:pPr>
        <w:adjustRightInd w:val="0"/>
        <w:spacing w:line="240" w:lineRule="auto"/>
        <w:ind w:firstLine="0"/>
        <w:jc w:val="left"/>
        <w:rPr>
          <w:rFonts w:ascii="黑体" w:eastAsia="黑体" w:hAnsi="黑体"/>
        </w:rPr>
      </w:pPr>
    </w:p>
    <w:p w:rsidR="00442F3F" w:rsidRPr="00442F3F" w:rsidRDefault="00902E84" w:rsidP="00442F3F">
      <w:pPr>
        <w:adjustRightInd w:val="0"/>
        <w:spacing w:line="240" w:lineRule="auto"/>
        <w:ind w:firstLine="0"/>
        <w:jc w:val="center"/>
        <w:rPr>
          <w:rFonts w:ascii="方正小标宋_GBK" w:eastAsia="方正小标宋_GBK" w:hAnsi="宋体"/>
          <w:color w:val="000000"/>
          <w:sz w:val="36"/>
          <w:szCs w:val="36"/>
        </w:rPr>
      </w:pPr>
      <w:r>
        <w:rPr>
          <w:rFonts w:ascii="方正小标宋_GBK" w:eastAsia="方正小标宋_GBK" w:hAnsi="宋体" w:hint="eastAsia"/>
          <w:color w:val="000000"/>
          <w:sz w:val="36"/>
          <w:szCs w:val="36"/>
        </w:rPr>
        <w:t>江苏省省级新购大型科学仪器设备预警目录清单</w:t>
      </w:r>
    </w:p>
    <w:p w:rsidR="00902E84" w:rsidRDefault="00902E84" w:rsidP="00CD55A3">
      <w:pPr>
        <w:adjustRightInd w:val="0"/>
        <w:spacing w:line="240" w:lineRule="auto"/>
        <w:ind w:firstLine="0"/>
        <w:jc w:val="center"/>
        <w:rPr>
          <w:rFonts w:ascii="方正小标宋_GBK" w:eastAsia="方正小标宋_GBK" w:hAnsi="宋体"/>
          <w:color w:val="000000"/>
          <w:sz w:val="36"/>
          <w:szCs w:val="36"/>
        </w:rPr>
      </w:pPr>
      <w:r>
        <w:rPr>
          <w:rFonts w:ascii="方正小标宋_GBK" w:eastAsia="方正小标宋_GBK" w:hAnsi="宋体" w:hint="eastAsia"/>
          <w:color w:val="000000"/>
          <w:sz w:val="36"/>
          <w:szCs w:val="36"/>
        </w:rPr>
        <w:t>（201</w:t>
      </w:r>
      <w:r>
        <w:rPr>
          <w:rFonts w:ascii="方正小标宋_GBK" w:eastAsia="方正小标宋_GBK" w:hAnsi="宋体"/>
          <w:color w:val="000000"/>
          <w:sz w:val="36"/>
          <w:szCs w:val="36"/>
        </w:rPr>
        <w:t>9</w:t>
      </w:r>
      <w:r>
        <w:rPr>
          <w:rFonts w:ascii="方正小标宋_GBK" w:eastAsia="方正小标宋_GBK" w:hAnsi="宋体" w:hint="eastAsia"/>
          <w:color w:val="000000"/>
          <w:sz w:val="36"/>
          <w:szCs w:val="36"/>
        </w:rPr>
        <w:t>年版）</w:t>
      </w:r>
    </w:p>
    <w:p w:rsidR="00F46284" w:rsidRPr="00CD55A3" w:rsidRDefault="00F46284" w:rsidP="00CD55A3">
      <w:pPr>
        <w:adjustRightInd w:val="0"/>
        <w:spacing w:line="240" w:lineRule="auto"/>
        <w:ind w:firstLine="0"/>
        <w:jc w:val="center"/>
        <w:rPr>
          <w:rFonts w:ascii="方正小标宋_GBK" w:eastAsia="方正小标宋_GBK" w:hAnsi="宋体"/>
          <w:color w:val="000000"/>
          <w:sz w:val="36"/>
          <w:szCs w:val="36"/>
        </w:rPr>
      </w:pPr>
    </w:p>
    <w:tbl>
      <w:tblPr>
        <w:tblW w:w="894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226"/>
        <w:gridCol w:w="2329"/>
        <w:gridCol w:w="3685"/>
      </w:tblGrid>
      <w:tr w:rsidR="00E65110" w:rsidRPr="00480F3B" w:rsidTr="001D3831">
        <w:trPr>
          <w:trHeight w:hRule="exact" w:val="737"/>
          <w:jc w:val="center"/>
        </w:trPr>
        <w:tc>
          <w:tcPr>
            <w:tcW w:w="709" w:type="dxa"/>
            <w:tcBorders>
              <w:bottom w:val="single" w:sz="4" w:space="0" w:color="auto"/>
            </w:tcBorders>
            <w:shd w:val="clear" w:color="auto" w:fill="auto"/>
            <w:vAlign w:val="center"/>
          </w:tcPr>
          <w:p w:rsidR="00E65110" w:rsidRPr="00480F3B" w:rsidRDefault="00E65110" w:rsidP="00B23C0C">
            <w:pPr>
              <w:topLinePunct/>
              <w:adjustRightInd w:val="0"/>
              <w:spacing w:line="240" w:lineRule="auto"/>
              <w:ind w:firstLine="0"/>
              <w:jc w:val="center"/>
              <w:rPr>
                <w:rFonts w:ascii="方正仿宋_GBK"/>
                <w:b/>
                <w:color w:val="000000" w:themeColor="text1"/>
                <w:sz w:val="22"/>
                <w:szCs w:val="22"/>
              </w:rPr>
            </w:pPr>
            <w:r>
              <w:rPr>
                <w:rFonts w:ascii="方正仿宋_GBK" w:hint="eastAsia"/>
                <w:b/>
                <w:color w:val="000000" w:themeColor="text1"/>
                <w:sz w:val="22"/>
                <w:szCs w:val="22"/>
              </w:rPr>
              <w:t>序号</w:t>
            </w:r>
          </w:p>
        </w:tc>
        <w:tc>
          <w:tcPr>
            <w:tcW w:w="2226" w:type="dxa"/>
            <w:tcBorders>
              <w:bottom w:val="single" w:sz="4" w:space="0" w:color="auto"/>
            </w:tcBorders>
            <w:shd w:val="clear" w:color="auto" w:fill="auto"/>
            <w:vAlign w:val="center"/>
          </w:tcPr>
          <w:p w:rsidR="00E65110" w:rsidRPr="00480F3B" w:rsidRDefault="00E65110" w:rsidP="00B23C0C">
            <w:pPr>
              <w:topLinePunct/>
              <w:adjustRightInd w:val="0"/>
              <w:spacing w:line="240" w:lineRule="auto"/>
              <w:ind w:firstLine="0"/>
              <w:jc w:val="center"/>
              <w:rPr>
                <w:rFonts w:ascii="方正仿宋_GBK"/>
                <w:b/>
                <w:color w:val="000000" w:themeColor="text1"/>
                <w:sz w:val="22"/>
                <w:szCs w:val="22"/>
              </w:rPr>
            </w:pPr>
            <w:r w:rsidRPr="00480F3B">
              <w:rPr>
                <w:rFonts w:ascii="方正仿宋_GBK" w:hint="eastAsia"/>
                <w:b/>
                <w:color w:val="000000" w:themeColor="text1"/>
                <w:sz w:val="22"/>
                <w:szCs w:val="22"/>
              </w:rPr>
              <w:t>仪器小类</w:t>
            </w:r>
          </w:p>
        </w:tc>
        <w:tc>
          <w:tcPr>
            <w:tcW w:w="2329" w:type="dxa"/>
            <w:tcBorders>
              <w:bottom w:val="single" w:sz="4" w:space="0" w:color="auto"/>
            </w:tcBorders>
            <w:shd w:val="clear" w:color="auto" w:fill="auto"/>
            <w:vAlign w:val="center"/>
          </w:tcPr>
          <w:p w:rsidR="00E65110" w:rsidRPr="00480F3B" w:rsidRDefault="00E65110" w:rsidP="00B23C0C">
            <w:pPr>
              <w:topLinePunct/>
              <w:adjustRightInd w:val="0"/>
              <w:spacing w:line="240" w:lineRule="auto"/>
              <w:ind w:firstLine="0"/>
              <w:jc w:val="center"/>
              <w:rPr>
                <w:rFonts w:ascii="方正仿宋_GBK"/>
                <w:b/>
                <w:color w:val="000000" w:themeColor="text1"/>
                <w:sz w:val="22"/>
                <w:szCs w:val="22"/>
              </w:rPr>
            </w:pPr>
            <w:r w:rsidRPr="00480F3B">
              <w:rPr>
                <w:rFonts w:ascii="方正仿宋_GBK" w:hint="eastAsia"/>
                <w:b/>
                <w:color w:val="000000" w:themeColor="text1"/>
                <w:sz w:val="22"/>
                <w:szCs w:val="22"/>
              </w:rPr>
              <w:t>重点预警仪器</w:t>
            </w:r>
          </w:p>
        </w:tc>
        <w:tc>
          <w:tcPr>
            <w:tcW w:w="3685" w:type="dxa"/>
            <w:tcBorders>
              <w:bottom w:val="single" w:sz="4" w:space="0" w:color="auto"/>
            </w:tcBorders>
          </w:tcPr>
          <w:p w:rsidR="00E65110" w:rsidRPr="00480F3B" w:rsidRDefault="00E65110" w:rsidP="00B23C0C">
            <w:pPr>
              <w:topLinePunct/>
              <w:adjustRightInd w:val="0"/>
              <w:spacing w:line="240" w:lineRule="auto"/>
              <w:ind w:firstLine="0"/>
              <w:jc w:val="center"/>
              <w:rPr>
                <w:rFonts w:ascii="方正仿宋_GBK"/>
                <w:b/>
                <w:color w:val="000000" w:themeColor="text1"/>
                <w:sz w:val="22"/>
                <w:szCs w:val="22"/>
              </w:rPr>
            </w:pPr>
            <w:r w:rsidRPr="00480F3B">
              <w:rPr>
                <w:rFonts w:ascii="方正仿宋_GBK" w:hint="eastAsia"/>
                <w:b/>
                <w:color w:val="000000" w:themeColor="text1"/>
                <w:sz w:val="22"/>
                <w:szCs w:val="22"/>
              </w:rPr>
              <w:t>现仪器小类分布情况</w:t>
            </w:r>
          </w:p>
          <w:p w:rsidR="00E65110" w:rsidRPr="00480F3B" w:rsidRDefault="00E65110" w:rsidP="00B23C0C">
            <w:pPr>
              <w:topLinePunct/>
              <w:adjustRightInd w:val="0"/>
              <w:spacing w:line="240" w:lineRule="auto"/>
              <w:ind w:firstLine="0"/>
              <w:jc w:val="center"/>
              <w:rPr>
                <w:rFonts w:ascii="方正仿宋_GBK"/>
                <w:b/>
                <w:color w:val="000000" w:themeColor="text1"/>
                <w:sz w:val="22"/>
                <w:szCs w:val="22"/>
              </w:rPr>
            </w:pPr>
            <w:r w:rsidRPr="00480F3B">
              <w:rPr>
                <w:rFonts w:ascii="方正仿宋_GBK" w:hint="eastAsia"/>
                <w:b/>
                <w:color w:val="000000" w:themeColor="text1"/>
                <w:sz w:val="22"/>
                <w:szCs w:val="22"/>
              </w:rPr>
              <w:t>（台/套）</w:t>
            </w:r>
          </w:p>
        </w:tc>
      </w:tr>
      <w:tr w:rsidR="00E65110" w:rsidRPr="00480F3B" w:rsidTr="001D3831">
        <w:trPr>
          <w:trHeight w:hRule="exact" w:val="737"/>
          <w:jc w:val="center"/>
        </w:trPr>
        <w:tc>
          <w:tcPr>
            <w:tcW w:w="709" w:type="dxa"/>
            <w:tcBorders>
              <w:bottom w:val="single" w:sz="4" w:space="0" w:color="auto"/>
            </w:tcBorders>
            <w:shd w:val="clear" w:color="auto" w:fill="auto"/>
            <w:vAlign w:val="center"/>
          </w:tcPr>
          <w:p w:rsidR="00E65110" w:rsidRPr="008260FF" w:rsidRDefault="00E65110" w:rsidP="00CD55A3">
            <w:pPr>
              <w:topLinePunct/>
              <w:adjustRightInd w:val="0"/>
              <w:spacing w:line="240" w:lineRule="auto"/>
              <w:ind w:firstLine="0"/>
              <w:jc w:val="center"/>
              <w:rPr>
                <w:rFonts w:ascii="方正仿宋_GBK"/>
                <w:color w:val="000000" w:themeColor="text1"/>
                <w:sz w:val="22"/>
                <w:szCs w:val="22"/>
              </w:rPr>
            </w:pPr>
            <w:r w:rsidRPr="008260FF">
              <w:rPr>
                <w:rFonts w:ascii="方正仿宋_GBK" w:hint="eastAsia"/>
                <w:color w:val="000000" w:themeColor="text1"/>
                <w:sz w:val="22"/>
                <w:szCs w:val="22"/>
              </w:rPr>
              <w:t>1</w:t>
            </w:r>
          </w:p>
        </w:tc>
        <w:tc>
          <w:tcPr>
            <w:tcW w:w="2226" w:type="dxa"/>
            <w:tcBorders>
              <w:bottom w:val="single" w:sz="4" w:space="0" w:color="auto"/>
            </w:tcBorders>
            <w:shd w:val="clear" w:color="auto" w:fill="auto"/>
            <w:vAlign w:val="center"/>
          </w:tcPr>
          <w:p w:rsidR="00E65110" w:rsidRPr="00480F3B" w:rsidRDefault="00E65110" w:rsidP="00CD55A3">
            <w:pPr>
              <w:adjustRightInd w:val="0"/>
              <w:spacing w:line="240" w:lineRule="auto"/>
              <w:ind w:firstLine="0"/>
              <w:jc w:val="center"/>
              <w:rPr>
                <w:rFonts w:ascii="方正仿宋_GBK"/>
                <w:b/>
                <w:color w:val="000000" w:themeColor="text1"/>
                <w:sz w:val="22"/>
                <w:szCs w:val="22"/>
              </w:rPr>
            </w:pPr>
            <w:r w:rsidRPr="00480F3B">
              <w:rPr>
                <w:rFonts w:ascii="方正仿宋_GBK" w:hint="eastAsia"/>
                <w:color w:val="000000" w:themeColor="text1"/>
                <w:sz w:val="22"/>
                <w:szCs w:val="22"/>
              </w:rPr>
              <w:t>扫描电镜</w:t>
            </w:r>
          </w:p>
        </w:tc>
        <w:tc>
          <w:tcPr>
            <w:tcW w:w="2329" w:type="dxa"/>
            <w:tcBorders>
              <w:bottom w:val="single" w:sz="4" w:space="0" w:color="auto"/>
            </w:tcBorders>
            <w:shd w:val="clear" w:color="auto" w:fill="auto"/>
            <w:vAlign w:val="center"/>
          </w:tcPr>
          <w:p w:rsidR="00E65110" w:rsidRPr="00480F3B" w:rsidRDefault="00E65110" w:rsidP="00CD55A3">
            <w:pPr>
              <w:adjustRightInd w:val="0"/>
              <w:spacing w:line="240" w:lineRule="auto"/>
              <w:ind w:firstLine="0"/>
              <w:jc w:val="center"/>
              <w:rPr>
                <w:rFonts w:ascii="方正仿宋_GBK"/>
                <w:b/>
                <w:color w:val="000000" w:themeColor="text1"/>
                <w:sz w:val="22"/>
                <w:szCs w:val="22"/>
              </w:rPr>
            </w:pPr>
            <w:r w:rsidRPr="00480F3B">
              <w:rPr>
                <w:rFonts w:ascii="方正仿宋_GBK" w:hint="eastAsia"/>
                <w:color w:val="000000" w:themeColor="text1"/>
                <w:sz w:val="22"/>
                <w:szCs w:val="22"/>
              </w:rPr>
              <w:t>扫描式电子显微镜</w:t>
            </w:r>
          </w:p>
        </w:tc>
        <w:tc>
          <w:tcPr>
            <w:tcW w:w="3685" w:type="dxa"/>
            <w:tcBorders>
              <w:bottom w:val="single" w:sz="4" w:space="0" w:color="auto"/>
            </w:tcBorders>
            <w:vAlign w:val="center"/>
          </w:tcPr>
          <w:p w:rsidR="00E65110" w:rsidRPr="00480F3B" w:rsidRDefault="00E65110" w:rsidP="00CD55A3">
            <w:pPr>
              <w:adjustRightInd w:val="0"/>
              <w:spacing w:line="240" w:lineRule="auto"/>
              <w:ind w:firstLine="0"/>
              <w:jc w:val="center"/>
              <w:rPr>
                <w:rFonts w:ascii="方正仿宋_GBK"/>
                <w:color w:val="000000" w:themeColor="text1"/>
                <w:sz w:val="22"/>
                <w:szCs w:val="22"/>
              </w:rPr>
            </w:pPr>
            <w:r>
              <w:rPr>
                <w:rFonts w:ascii="方正仿宋_GBK" w:hint="eastAsia"/>
                <w:color w:val="000000" w:themeColor="text1"/>
                <w:sz w:val="22"/>
                <w:szCs w:val="22"/>
              </w:rPr>
              <w:t>南京5</w:t>
            </w:r>
            <w:r>
              <w:rPr>
                <w:rFonts w:ascii="方正仿宋_GBK"/>
                <w:color w:val="000000" w:themeColor="text1"/>
                <w:sz w:val="22"/>
                <w:szCs w:val="22"/>
              </w:rPr>
              <w:t>9</w:t>
            </w:r>
            <w:r>
              <w:rPr>
                <w:rFonts w:ascii="方正仿宋_GBK" w:hint="eastAsia"/>
                <w:color w:val="000000" w:themeColor="text1"/>
                <w:sz w:val="22"/>
                <w:szCs w:val="22"/>
              </w:rPr>
              <w:t>、苏州1</w:t>
            </w:r>
            <w:r>
              <w:rPr>
                <w:rFonts w:ascii="方正仿宋_GBK"/>
                <w:color w:val="000000" w:themeColor="text1"/>
                <w:sz w:val="22"/>
                <w:szCs w:val="22"/>
              </w:rPr>
              <w:t>5</w:t>
            </w:r>
            <w:r>
              <w:rPr>
                <w:rFonts w:ascii="方正仿宋_GBK" w:hint="eastAsia"/>
                <w:color w:val="000000" w:themeColor="text1"/>
                <w:sz w:val="22"/>
                <w:szCs w:val="22"/>
              </w:rPr>
              <w:t>、无锡5、常州5</w:t>
            </w:r>
          </w:p>
        </w:tc>
      </w:tr>
      <w:tr w:rsidR="00E65110" w:rsidRPr="00480F3B" w:rsidTr="001D3831">
        <w:trPr>
          <w:trHeight w:hRule="exact" w:val="737"/>
          <w:jc w:val="center"/>
        </w:trPr>
        <w:tc>
          <w:tcPr>
            <w:tcW w:w="709" w:type="dxa"/>
            <w:tcBorders>
              <w:bottom w:val="single" w:sz="4" w:space="0" w:color="auto"/>
            </w:tcBorders>
            <w:shd w:val="clear" w:color="auto" w:fill="auto"/>
            <w:vAlign w:val="center"/>
          </w:tcPr>
          <w:p w:rsidR="00E65110" w:rsidRPr="008260FF" w:rsidRDefault="00E65110" w:rsidP="00CD55A3">
            <w:pPr>
              <w:topLinePunct/>
              <w:adjustRightInd w:val="0"/>
              <w:spacing w:line="240" w:lineRule="auto"/>
              <w:ind w:firstLine="0"/>
              <w:jc w:val="center"/>
              <w:rPr>
                <w:rFonts w:ascii="方正仿宋_GBK"/>
                <w:color w:val="000000" w:themeColor="text1"/>
                <w:sz w:val="22"/>
                <w:szCs w:val="22"/>
              </w:rPr>
            </w:pPr>
            <w:r w:rsidRPr="008260FF">
              <w:rPr>
                <w:rFonts w:ascii="方正仿宋_GBK" w:hint="eastAsia"/>
                <w:color w:val="000000" w:themeColor="text1"/>
                <w:sz w:val="22"/>
                <w:szCs w:val="22"/>
              </w:rPr>
              <w:t>2</w:t>
            </w:r>
          </w:p>
        </w:tc>
        <w:tc>
          <w:tcPr>
            <w:tcW w:w="2226" w:type="dxa"/>
            <w:tcBorders>
              <w:bottom w:val="single" w:sz="4" w:space="0" w:color="auto"/>
            </w:tcBorders>
            <w:shd w:val="clear" w:color="auto" w:fill="auto"/>
            <w:vAlign w:val="center"/>
          </w:tcPr>
          <w:p w:rsidR="00E65110" w:rsidRPr="00480F3B" w:rsidRDefault="00E65110" w:rsidP="00CD55A3">
            <w:pPr>
              <w:adjustRightInd w:val="0"/>
              <w:spacing w:line="240" w:lineRule="auto"/>
              <w:ind w:firstLine="0"/>
              <w:jc w:val="center"/>
              <w:rPr>
                <w:rFonts w:ascii="方正仿宋_GBK"/>
                <w:b/>
                <w:color w:val="000000" w:themeColor="text1"/>
                <w:sz w:val="22"/>
                <w:szCs w:val="22"/>
              </w:rPr>
            </w:pPr>
            <w:r w:rsidRPr="00480F3B">
              <w:rPr>
                <w:rFonts w:ascii="方正仿宋_GBK" w:hAnsi="等线" w:hint="eastAsia"/>
                <w:color w:val="000000" w:themeColor="text1"/>
                <w:sz w:val="22"/>
                <w:szCs w:val="22"/>
              </w:rPr>
              <w:t>红外光谱仪</w:t>
            </w:r>
          </w:p>
        </w:tc>
        <w:tc>
          <w:tcPr>
            <w:tcW w:w="2329" w:type="dxa"/>
            <w:tcBorders>
              <w:bottom w:val="single" w:sz="4" w:space="0" w:color="auto"/>
            </w:tcBorders>
            <w:shd w:val="clear" w:color="auto" w:fill="auto"/>
            <w:vAlign w:val="center"/>
          </w:tcPr>
          <w:p w:rsidR="00E65110" w:rsidRPr="00480F3B" w:rsidRDefault="00E65110" w:rsidP="00CD55A3">
            <w:pPr>
              <w:topLinePunct/>
              <w:adjustRightInd w:val="0"/>
              <w:spacing w:line="240" w:lineRule="auto"/>
              <w:ind w:firstLine="0"/>
              <w:jc w:val="center"/>
              <w:rPr>
                <w:rFonts w:ascii="方正仿宋_GBK"/>
                <w:b/>
                <w:color w:val="000000" w:themeColor="text1"/>
                <w:sz w:val="22"/>
                <w:szCs w:val="22"/>
              </w:rPr>
            </w:pPr>
            <w:r w:rsidRPr="00480F3B">
              <w:rPr>
                <w:rFonts w:ascii="方正仿宋_GBK" w:hint="eastAsia"/>
                <w:color w:val="000000" w:themeColor="text1"/>
                <w:sz w:val="22"/>
                <w:szCs w:val="22"/>
              </w:rPr>
              <w:t>傅立叶红外光谱仪</w:t>
            </w:r>
          </w:p>
        </w:tc>
        <w:tc>
          <w:tcPr>
            <w:tcW w:w="3685" w:type="dxa"/>
            <w:tcBorders>
              <w:bottom w:val="single" w:sz="4" w:space="0" w:color="auto"/>
            </w:tcBorders>
            <w:vAlign w:val="center"/>
          </w:tcPr>
          <w:p w:rsidR="00E65110" w:rsidRPr="00480F3B" w:rsidRDefault="00E65110" w:rsidP="00CD55A3">
            <w:pPr>
              <w:topLinePunct/>
              <w:adjustRightInd w:val="0"/>
              <w:spacing w:line="240" w:lineRule="auto"/>
              <w:ind w:firstLine="0"/>
              <w:jc w:val="center"/>
              <w:rPr>
                <w:rFonts w:ascii="方正仿宋_GBK"/>
                <w:color w:val="000000" w:themeColor="text1"/>
                <w:sz w:val="22"/>
                <w:szCs w:val="22"/>
              </w:rPr>
            </w:pPr>
            <w:r>
              <w:rPr>
                <w:rFonts w:ascii="方正仿宋_GBK" w:hint="eastAsia"/>
                <w:color w:val="000000" w:themeColor="text1"/>
                <w:sz w:val="22"/>
                <w:szCs w:val="22"/>
              </w:rPr>
              <w:t>南京4</w:t>
            </w:r>
            <w:r>
              <w:rPr>
                <w:rFonts w:ascii="方正仿宋_GBK"/>
                <w:color w:val="000000" w:themeColor="text1"/>
                <w:sz w:val="22"/>
                <w:szCs w:val="22"/>
              </w:rPr>
              <w:t>9</w:t>
            </w:r>
            <w:r>
              <w:rPr>
                <w:rFonts w:ascii="方正仿宋_GBK" w:hint="eastAsia"/>
                <w:color w:val="000000" w:themeColor="text1"/>
                <w:sz w:val="22"/>
                <w:szCs w:val="22"/>
              </w:rPr>
              <w:t>、苏州7、无锡5、镇江4</w:t>
            </w:r>
          </w:p>
        </w:tc>
      </w:tr>
      <w:tr w:rsidR="00E65110" w:rsidRPr="00480F3B" w:rsidTr="001D3831">
        <w:trPr>
          <w:trHeight w:hRule="exact" w:val="737"/>
          <w:jc w:val="center"/>
        </w:trPr>
        <w:tc>
          <w:tcPr>
            <w:tcW w:w="709" w:type="dxa"/>
            <w:tcBorders>
              <w:bottom w:val="single" w:sz="4" w:space="0" w:color="auto"/>
            </w:tcBorders>
            <w:shd w:val="clear" w:color="auto" w:fill="auto"/>
            <w:vAlign w:val="center"/>
          </w:tcPr>
          <w:p w:rsidR="00E65110" w:rsidRPr="008260FF" w:rsidRDefault="00E65110" w:rsidP="00CD55A3">
            <w:pPr>
              <w:topLinePunct/>
              <w:adjustRightInd w:val="0"/>
              <w:spacing w:line="240" w:lineRule="auto"/>
              <w:ind w:firstLine="0"/>
              <w:jc w:val="center"/>
              <w:rPr>
                <w:rFonts w:ascii="方正仿宋_GBK"/>
                <w:color w:val="000000" w:themeColor="text1"/>
                <w:sz w:val="22"/>
                <w:szCs w:val="22"/>
              </w:rPr>
            </w:pPr>
            <w:r w:rsidRPr="008260FF">
              <w:rPr>
                <w:rFonts w:ascii="方正仿宋_GBK" w:hint="eastAsia"/>
                <w:color w:val="000000" w:themeColor="text1"/>
                <w:sz w:val="22"/>
                <w:szCs w:val="22"/>
              </w:rPr>
              <w:t>3</w:t>
            </w:r>
          </w:p>
        </w:tc>
        <w:tc>
          <w:tcPr>
            <w:tcW w:w="2226" w:type="dxa"/>
            <w:tcBorders>
              <w:bottom w:val="single" w:sz="4" w:space="0" w:color="auto"/>
            </w:tcBorders>
            <w:shd w:val="clear" w:color="auto" w:fill="auto"/>
            <w:vAlign w:val="center"/>
          </w:tcPr>
          <w:p w:rsidR="00E65110" w:rsidRPr="00480F3B" w:rsidRDefault="00E65110" w:rsidP="00CD55A3">
            <w:pPr>
              <w:adjustRightInd w:val="0"/>
              <w:spacing w:line="240" w:lineRule="auto"/>
              <w:ind w:firstLine="0"/>
              <w:jc w:val="center"/>
              <w:rPr>
                <w:rFonts w:ascii="方正仿宋_GBK" w:hAnsi="等线"/>
                <w:color w:val="000000" w:themeColor="text1"/>
                <w:sz w:val="22"/>
                <w:szCs w:val="22"/>
              </w:rPr>
            </w:pPr>
            <w:r w:rsidRPr="00480F3B">
              <w:rPr>
                <w:rFonts w:ascii="方正仿宋_GBK" w:hint="eastAsia"/>
                <w:color w:val="000000" w:themeColor="text1"/>
                <w:sz w:val="22"/>
                <w:szCs w:val="22"/>
              </w:rPr>
              <w:t>光学显微镜</w:t>
            </w:r>
          </w:p>
        </w:tc>
        <w:tc>
          <w:tcPr>
            <w:tcW w:w="2329" w:type="dxa"/>
            <w:tcBorders>
              <w:bottom w:val="single" w:sz="4" w:space="0" w:color="auto"/>
            </w:tcBorders>
            <w:shd w:val="clear" w:color="auto" w:fill="auto"/>
            <w:vAlign w:val="center"/>
          </w:tcPr>
          <w:p w:rsidR="00E65110" w:rsidRPr="00480F3B" w:rsidRDefault="00E65110" w:rsidP="00CD55A3">
            <w:pPr>
              <w:adjustRightInd w:val="0"/>
              <w:spacing w:line="240" w:lineRule="auto"/>
              <w:ind w:firstLine="0"/>
              <w:jc w:val="center"/>
              <w:rPr>
                <w:rFonts w:ascii="方正仿宋_GBK"/>
                <w:color w:val="000000" w:themeColor="text1"/>
                <w:sz w:val="22"/>
                <w:szCs w:val="22"/>
              </w:rPr>
            </w:pPr>
            <w:r w:rsidRPr="00480F3B">
              <w:rPr>
                <w:rFonts w:ascii="方正仿宋_GBK" w:hint="eastAsia"/>
                <w:color w:val="000000" w:themeColor="text1"/>
                <w:sz w:val="22"/>
                <w:szCs w:val="22"/>
              </w:rPr>
              <w:t>光学显微镜</w:t>
            </w:r>
          </w:p>
        </w:tc>
        <w:tc>
          <w:tcPr>
            <w:tcW w:w="3685" w:type="dxa"/>
            <w:tcBorders>
              <w:bottom w:val="single" w:sz="4" w:space="0" w:color="auto"/>
            </w:tcBorders>
            <w:vAlign w:val="center"/>
          </w:tcPr>
          <w:p w:rsidR="00E65110" w:rsidRPr="00480F3B" w:rsidRDefault="00E65110" w:rsidP="00CD55A3">
            <w:pPr>
              <w:adjustRightInd w:val="0"/>
              <w:spacing w:line="240" w:lineRule="auto"/>
              <w:ind w:firstLine="0"/>
              <w:jc w:val="center"/>
              <w:rPr>
                <w:rFonts w:ascii="方正仿宋_GBK"/>
                <w:color w:val="000000" w:themeColor="text1"/>
                <w:sz w:val="22"/>
                <w:szCs w:val="22"/>
              </w:rPr>
            </w:pPr>
            <w:r>
              <w:rPr>
                <w:rFonts w:ascii="方正仿宋_GBK" w:hint="eastAsia"/>
                <w:color w:val="000000" w:themeColor="text1"/>
                <w:sz w:val="22"/>
                <w:szCs w:val="22"/>
              </w:rPr>
              <w:t>南京5</w:t>
            </w:r>
            <w:r>
              <w:rPr>
                <w:rFonts w:ascii="方正仿宋_GBK"/>
                <w:color w:val="000000" w:themeColor="text1"/>
                <w:sz w:val="22"/>
                <w:szCs w:val="22"/>
              </w:rPr>
              <w:t>7</w:t>
            </w:r>
            <w:r>
              <w:rPr>
                <w:rFonts w:ascii="方正仿宋_GBK" w:hint="eastAsia"/>
                <w:color w:val="000000" w:themeColor="text1"/>
                <w:sz w:val="22"/>
                <w:szCs w:val="22"/>
              </w:rPr>
              <w:t>、苏州1</w:t>
            </w:r>
            <w:r>
              <w:rPr>
                <w:rFonts w:ascii="方正仿宋_GBK"/>
                <w:color w:val="000000" w:themeColor="text1"/>
                <w:sz w:val="22"/>
                <w:szCs w:val="22"/>
              </w:rPr>
              <w:t>5</w:t>
            </w:r>
            <w:r>
              <w:rPr>
                <w:rFonts w:ascii="方正仿宋_GBK" w:hint="eastAsia"/>
                <w:color w:val="000000" w:themeColor="text1"/>
                <w:sz w:val="22"/>
                <w:szCs w:val="22"/>
              </w:rPr>
              <w:t>、镇江7、徐州6</w:t>
            </w:r>
          </w:p>
        </w:tc>
      </w:tr>
      <w:tr w:rsidR="00E65110" w:rsidRPr="00480F3B" w:rsidTr="001D3831">
        <w:trPr>
          <w:trHeight w:hRule="exact" w:val="737"/>
          <w:jc w:val="center"/>
        </w:trPr>
        <w:tc>
          <w:tcPr>
            <w:tcW w:w="709" w:type="dxa"/>
            <w:tcBorders>
              <w:bottom w:val="single" w:sz="4" w:space="0" w:color="auto"/>
            </w:tcBorders>
            <w:shd w:val="clear" w:color="auto" w:fill="auto"/>
            <w:vAlign w:val="center"/>
          </w:tcPr>
          <w:p w:rsidR="00E65110" w:rsidRPr="008260FF" w:rsidRDefault="00E65110" w:rsidP="00CD55A3">
            <w:pPr>
              <w:topLinePunct/>
              <w:adjustRightInd w:val="0"/>
              <w:spacing w:line="240" w:lineRule="auto"/>
              <w:ind w:firstLine="0"/>
              <w:jc w:val="center"/>
              <w:rPr>
                <w:rFonts w:ascii="方正仿宋_GBK"/>
                <w:color w:val="000000" w:themeColor="text1"/>
                <w:sz w:val="22"/>
                <w:szCs w:val="22"/>
              </w:rPr>
            </w:pPr>
            <w:r w:rsidRPr="008260FF">
              <w:rPr>
                <w:rFonts w:ascii="方正仿宋_GBK" w:hint="eastAsia"/>
                <w:color w:val="000000" w:themeColor="text1"/>
                <w:sz w:val="22"/>
                <w:szCs w:val="22"/>
              </w:rPr>
              <w:t>4</w:t>
            </w:r>
          </w:p>
        </w:tc>
        <w:tc>
          <w:tcPr>
            <w:tcW w:w="2226" w:type="dxa"/>
            <w:tcBorders>
              <w:bottom w:val="single" w:sz="4" w:space="0" w:color="auto"/>
            </w:tcBorders>
            <w:shd w:val="clear" w:color="auto" w:fill="auto"/>
            <w:vAlign w:val="center"/>
          </w:tcPr>
          <w:p w:rsidR="00E65110" w:rsidRPr="00480F3B" w:rsidRDefault="00E65110" w:rsidP="00CD55A3">
            <w:pPr>
              <w:adjustRightInd w:val="0"/>
              <w:spacing w:line="240" w:lineRule="auto"/>
              <w:ind w:firstLine="0"/>
              <w:jc w:val="center"/>
              <w:rPr>
                <w:rFonts w:ascii="方正仿宋_GBK" w:hAnsi="等线"/>
                <w:color w:val="000000" w:themeColor="text1"/>
                <w:sz w:val="22"/>
                <w:szCs w:val="22"/>
              </w:rPr>
            </w:pPr>
            <w:r w:rsidRPr="00480F3B">
              <w:rPr>
                <w:rFonts w:ascii="方正仿宋_GBK" w:hint="eastAsia"/>
                <w:color w:val="000000" w:themeColor="text1"/>
                <w:sz w:val="22"/>
                <w:szCs w:val="22"/>
              </w:rPr>
              <w:t>激光共焦显微镜</w:t>
            </w:r>
          </w:p>
        </w:tc>
        <w:tc>
          <w:tcPr>
            <w:tcW w:w="2329" w:type="dxa"/>
            <w:tcBorders>
              <w:bottom w:val="single" w:sz="4" w:space="0" w:color="auto"/>
            </w:tcBorders>
            <w:shd w:val="clear" w:color="auto" w:fill="auto"/>
            <w:vAlign w:val="center"/>
          </w:tcPr>
          <w:p w:rsidR="00E65110" w:rsidRPr="00480F3B" w:rsidRDefault="00E65110" w:rsidP="00CD55A3">
            <w:pPr>
              <w:adjustRightInd w:val="0"/>
              <w:spacing w:line="240" w:lineRule="auto"/>
              <w:ind w:firstLine="0"/>
              <w:jc w:val="center"/>
              <w:rPr>
                <w:rFonts w:ascii="方正仿宋_GBK"/>
                <w:color w:val="000000" w:themeColor="text1"/>
                <w:sz w:val="22"/>
                <w:szCs w:val="22"/>
              </w:rPr>
            </w:pPr>
            <w:r w:rsidRPr="00480F3B">
              <w:rPr>
                <w:rFonts w:ascii="方正仿宋_GBK" w:hint="eastAsia"/>
                <w:color w:val="000000" w:themeColor="text1"/>
                <w:sz w:val="22"/>
                <w:szCs w:val="22"/>
              </w:rPr>
              <w:t>激光共聚焦显微镜</w:t>
            </w:r>
          </w:p>
        </w:tc>
        <w:tc>
          <w:tcPr>
            <w:tcW w:w="3685" w:type="dxa"/>
            <w:tcBorders>
              <w:bottom w:val="single" w:sz="4" w:space="0" w:color="auto"/>
            </w:tcBorders>
            <w:vAlign w:val="center"/>
          </w:tcPr>
          <w:p w:rsidR="00E65110" w:rsidRPr="00480F3B" w:rsidRDefault="00E65110" w:rsidP="00CD55A3">
            <w:pPr>
              <w:adjustRightInd w:val="0"/>
              <w:spacing w:line="240" w:lineRule="auto"/>
              <w:ind w:firstLine="0"/>
              <w:jc w:val="center"/>
              <w:rPr>
                <w:rFonts w:ascii="方正仿宋_GBK"/>
                <w:color w:val="000000" w:themeColor="text1"/>
                <w:sz w:val="22"/>
                <w:szCs w:val="22"/>
              </w:rPr>
            </w:pPr>
            <w:r>
              <w:rPr>
                <w:rFonts w:ascii="方正仿宋_GBK" w:hint="eastAsia"/>
                <w:color w:val="000000" w:themeColor="text1"/>
                <w:sz w:val="22"/>
                <w:szCs w:val="22"/>
              </w:rPr>
              <w:t>南京5</w:t>
            </w:r>
            <w:r>
              <w:rPr>
                <w:rFonts w:ascii="方正仿宋_GBK"/>
                <w:color w:val="000000" w:themeColor="text1"/>
                <w:sz w:val="22"/>
                <w:szCs w:val="22"/>
              </w:rPr>
              <w:t>6</w:t>
            </w:r>
            <w:r>
              <w:rPr>
                <w:rFonts w:ascii="方正仿宋_GBK" w:hint="eastAsia"/>
                <w:color w:val="000000" w:themeColor="text1"/>
                <w:sz w:val="22"/>
                <w:szCs w:val="22"/>
              </w:rPr>
              <w:t>、苏州1</w:t>
            </w:r>
            <w:r>
              <w:rPr>
                <w:rFonts w:ascii="方正仿宋_GBK"/>
                <w:color w:val="000000" w:themeColor="text1"/>
                <w:sz w:val="22"/>
                <w:szCs w:val="22"/>
              </w:rPr>
              <w:t>4</w:t>
            </w:r>
            <w:r>
              <w:rPr>
                <w:rFonts w:ascii="方正仿宋_GBK" w:hint="eastAsia"/>
                <w:color w:val="000000" w:themeColor="text1"/>
                <w:sz w:val="22"/>
                <w:szCs w:val="22"/>
              </w:rPr>
              <w:t>、徐州7、南通</w:t>
            </w:r>
            <w:r>
              <w:rPr>
                <w:rFonts w:ascii="方正仿宋_GBK"/>
                <w:color w:val="000000" w:themeColor="text1"/>
                <w:sz w:val="22"/>
                <w:szCs w:val="22"/>
              </w:rPr>
              <w:t>6</w:t>
            </w:r>
          </w:p>
        </w:tc>
      </w:tr>
      <w:tr w:rsidR="00E65110" w:rsidRPr="00480F3B" w:rsidTr="001D3831">
        <w:trPr>
          <w:trHeight w:hRule="exact" w:val="737"/>
          <w:jc w:val="center"/>
        </w:trPr>
        <w:tc>
          <w:tcPr>
            <w:tcW w:w="709" w:type="dxa"/>
            <w:tcBorders>
              <w:bottom w:val="single" w:sz="4" w:space="0" w:color="auto"/>
            </w:tcBorders>
            <w:shd w:val="clear" w:color="auto" w:fill="auto"/>
            <w:vAlign w:val="center"/>
          </w:tcPr>
          <w:p w:rsidR="00E65110" w:rsidRPr="008260FF" w:rsidRDefault="00E65110" w:rsidP="00CD55A3">
            <w:pPr>
              <w:topLinePunct/>
              <w:adjustRightInd w:val="0"/>
              <w:spacing w:line="240" w:lineRule="auto"/>
              <w:ind w:firstLine="0"/>
              <w:jc w:val="center"/>
              <w:rPr>
                <w:rFonts w:ascii="方正仿宋_GBK"/>
                <w:color w:val="000000" w:themeColor="text1"/>
                <w:sz w:val="22"/>
                <w:szCs w:val="22"/>
              </w:rPr>
            </w:pPr>
            <w:r w:rsidRPr="008260FF">
              <w:rPr>
                <w:rFonts w:ascii="方正仿宋_GBK" w:hint="eastAsia"/>
                <w:color w:val="000000" w:themeColor="text1"/>
                <w:sz w:val="22"/>
                <w:szCs w:val="22"/>
              </w:rPr>
              <w:t>5</w:t>
            </w:r>
          </w:p>
        </w:tc>
        <w:tc>
          <w:tcPr>
            <w:tcW w:w="2226" w:type="dxa"/>
            <w:tcBorders>
              <w:bottom w:val="single" w:sz="4" w:space="0" w:color="auto"/>
            </w:tcBorders>
            <w:shd w:val="clear" w:color="auto" w:fill="auto"/>
            <w:vAlign w:val="center"/>
          </w:tcPr>
          <w:p w:rsidR="00E65110" w:rsidRPr="00480F3B" w:rsidRDefault="00E65110" w:rsidP="00CD55A3">
            <w:pPr>
              <w:adjustRightInd w:val="0"/>
              <w:spacing w:line="240" w:lineRule="auto"/>
              <w:ind w:firstLine="0"/>
              <w:jc w:val="center"/>
              <w:rPr>
                <w:rFonts w:ascii="方正仿宋_GBK"/>
                <w:color w:val="000000" w:themeColor="text1"/>
                <w:sz w:val="22"/>
                <w:szCs w:val="22"/>
              </w:rPr>
            </w:pPr>
            <w:r w:rsidRPr="00480F3B">
              <w:rPr>
                <w:rFonts w:ascii="方正仿宋_GBK" w:hint="eastAsia"/>
                <w:color w:val="000000" w:themeColor="text1"/>
                <w:sz w:val="22"/>
                <w:szCs w:val="22"/>
              </w:rPr>
              <w:t>图像分析仪</w:t>
            </w:r>
          </w:p>
        </w:tc>
        <w:tc>
          <w:tcPr>
            <w:tcW w:w="2329" w:type="dxa"/>
            <w:tcBorders>
              <w:bottom w:val="single" w:sz="4" w:space="0" w:color="auto"/>
            </w:tcBorders>
            <w:shd w:val="clear" w:color="auto" w:fill="auto"/>
            <w:vAlign w:val="center"/>
          </w:tcPr>
          <w:p w:rsidR="00E65110" w:rsidRPr="00480F3B" w:rsidRDefault="00E65110" w:rsidP="00CD55A3">
            <w:pPr>
              <w:topLinePunct/>
              <w:adjustRightInd w:val="0"/>
              <w:spacing w:line="240" w:lineRule="auto"/>
              <w:ind w:firstLine="0"/>
              <w:jc w:val="center"/>
              <w:rPr>
                <w:rFonts w:ascii="方正仿宋_GBK"/>
                <w:color w:val="000000" w:themeColor="text1"/>
                <w:sz w:val="22"/>
                <w:szCs w:val="22"/>
              </w:rPr>
            </w:pPr>
            <w:r w:rsidRPr="00480F3B">
              <w:rPr>
                <w:rFonts w:ascii="方正仿宋_GBK" w:hint="eastAsia"/>
                <w:color w:val="000000" w:themeColor="text1"/>
                <w:sz w:val="22"/>
                <w:szCs w:val="22"/>
              </w:rPr>
              <w:t>图像分析仪</w:t>
            </w:r>
          </w:p>
        </w:tc>
        <w:tc>
          <w:tcPr>
            <w:tcW w:w="3685" w:type="dxa"/>
            <w:tcBorders>
              <w:bottom w:val="single" w:sz="4" w:space="0" w:color="auto"/>
            </w:tcBorders>
            <w:vAlign w:val="center"/>
          </w:tcPr>
          <w:p w:rsidR="00E65110" w:rsidRPr="00480F3B" w:rsidRDefault="00E65110" w:rsidP="00CD55A3">
            <w:pPr>
              <w:topLinePunct/>
              <w:adjustRightInd w:val="0"/>
              <w:spacing w:line="240" w:lineRule="auto"/>
              <w:ind w:firstLine="0"/>
              <w:jc w:val="center"/>
              <w:rPr>
                <w:rFonts w:ascii="方正仿宋_GBK"/>
                <w:color w:val="000000" w:themeColor="text1"/>
                <w:sz w:val="22"/>
                <w:szCs w:val="22"/>
              </w:rPr>
            </w:pPr>
            <w:r>
              <w:rPr>
                <w:rFonts w:ascii="方正仿宋_GBK" w:hint="eastAsia"/>
                <w:color w:val="000000" w:themeColor="text1"/>
                <w:sz w:val="22"/>
                <w:szCs w:val="22"/>
              </w:rPr>
              <w:t>南京3</w:t>
            </w:r>
            <w:r>
              <w:rPr>
                <w:rFonts w:ascii="方正仿宋_GBK"/>
                <w:color w:val="000000" w:themeColor="text1"/>
                <w:sz w:val="22"/>
                <w:szCs w:val="22"/>
              </w:rPr>
              <w:t>3</w:t>
            </w:r>
            <w:r>
              <w:rPr>
                <w:rFonts w:ascii="方正仿宋_GBK" w:hint="eastAsia"/>
                <w:color w:val="000000" w:themeColor="text1"/>
                <w:sz w:val="22"/>
                <w:szCs w:val="22"/>
              </w:rPr>
              <w:t>、苏州9、徐州5、镇江3</w:t>
            </w:r>
          </w:p>
        </w:tc>
      </w:tr>
      <w:tr w:rsidR="00E65110" w:rsidRPr="00480F3B" w:rsidTr="001D3831">
        <w:trPr>
          <w:trHeight w:hRule="exact" w:val="737"/>
          <w:jc w:val="center"/>
        </w:trPr>
        <w:tc>
          <w:tcPr>
            <w:tcW w:w="709" w:type="dxa"/>
            <w:tcBorders>
              <w:bottom w:val="single" w:sz="4" w:space="0" w:color="auto"/>
            </w:tcBorders>
            <w:shd w:val="clear" w:color="auto" w:fill="auto"/>
            <w:vAlign w:val="center"/>
          </w:tcPr>
          <w:p w:rsidR="00E65110" w:rsidRPr="008260FF" w:rsidRDefault="00E65110" w:rsidP="00CD55A3">
            <w:pPr>
              <w:topLinePunct/>
              <w:adjustRightInd w:val="0"/>
              <w:spacing w:line="240" w:lineRule="auto"/>
              <w:ind w:firstLine="0"/>
              <w:jc w:val="center"/>
              <w:rPr>
                <w:rFonts w:ascii="方正仿宋_GBK"/>
                <w:color w:val="000000" w:themeColor="text1"/>
                <w:sz w:val="22"/>
                <w:szCs w:val="22"/>
              </w:rPr>
            </w:pPr>
            <w:r w:rsidRPr="008260FF">
              <w:rPr>
                <w:rFonts w:ascii="方正仿宋_GBK" w:hint="eastAsia"/>
                <w:color w:val="000000" w:themeColor="text1"/>
                <w:sz w:val="22"/>
                <w:szCs w:val="22"/>
              </w:rPr>
              <w:t>6</w:t>
            </w:r>
          </w:p>
        </w:tc>
        <w:tc>
          <w:tcPr>
            <w:tcW w:w="2226" w:type="dxa"/>
            <w:tcBorders>
              <w:bottom w:val="single" w:sz="4" w:space="0" w:color="auto"/>
            </w:tcBorders>
            <w:shd w:val="clear" w:color="auto" w:fill="auto"/>
            <w:vAlign w:val="center"/>
          </w:tcPr>
          <w:p w:rsidR="00E65110" w:rsidRPr="00480F3B" w:rsidRDefault="00E65110" w:rsidP="00CD55A3">
            <w:pPr>
              <w:adjustRightInd w:val="0"/>
              <w:spacing w:line="240" w:lineRule="auto"/>
              <w:ind w:firstLine="0"/>
              <w:jc w:val="center"/>
              <w:rPr>
                <w:rFonts w:ascii="方正仿宋_GBK"/>
                <w:color w:val="000000" w:themeColor="text1"/>
                <w:sz w:val="22"/>
                <w:szCs w:val="22"/>
              </w:rPr>
            </w:pPr>
            <w:r w:rsidRPr="005B19D7">
              <w:rPr>
                <w:rFonts w:ascii="方正仿宋_GBK" w:hint="eastAsia"/>
                <w:color w:val="000000" w:themeColor="text1"/>
                <w:sz w:val="22"/>
                <w:szCs w:val="22"/>
              </w:rPr>
              <w:t>扫描探针显微镜</w:t>
            </w:r>
          </w:p>
        </w:tc>
        <w:tc>
          <w:tcPr>
            <w:tcW w:w="2329" w:type="dxa"/>
            <w:tcBorders>
              <w:bottom w:val="single" w:sz="4" w:space="0" w:color="auto"/>
            </w:tcBorders>
            <w:shd w:val="clear" w:color="auto" w:fill="auto"/>
            <w:vAlign w:val="center"/>
          </w:tcPr>
          <w:p w:rsidR="00E65110" w:rsidRPr="00480F3B" w:rsidRDefault="00E65110" w:rsidP="00CD55A3">
            <w:pPr>
              <w:topLinePunct/>
              <w:adjustRightInd w:val="0"/>
              <w:spacing w:line="240" w:lineRule="auto"/>
              <w:ind w:firstLine="0"/>
              <w:jc w:val="center"/>
              <w:rPr>
                <w:rFonts w:ascii="方正仿宋_GBK"/>
                <w:color w:val="000000" w:themeColor="text1"/>
                <w:sz w:val="22"/>
                <w:szCs w:val="22"/>
              </w:rPr>
            </w:pPr>
            <w:r w:rsidRPr="005B19D7">
              <w:rPr>
                <w:rFonts w:ascii="方正仿宋_GBK" w:hint="eastAsia"/>
                <w:color w:val="000000" w:themeColor="text1"/>
                <w:sz w:val="22"/>
                <w:szCs w:val="22"/>
              </w:rPr>
              <w:t>扫描探针显微镜</w:t>
            </w:r>
          </w:p>
        </w:tc>
        <w:tc>
          <w:tcPr>
            <w:tcW w:w="3685" w:type="dxa"/>
            <w:tcBorders>
              <w:bottom w:val="single" w:sz="4" w:space="0" w:color="auto"/>
            </w:tcBorders>
            <w:vAlign w:val="center"/>
          </w:tcPr>
          <w:p w:rsidR="00E65110" w:rsidRPr="00480F3B" w:rsidRDefault="00E65110" w:rsidP="00CD55A3">
            <w:pPr>
              <w:topLinePunct/>
              <w:adjustRightInd w:val="0"/>
              <w:spacing w:line="240" w:lineRule="auto"/>
              <w:ind w:firstLine="0"/>
              <w:jc w:val="center"/>
              <w:rPr>
                <w:rFonts w:ascii="方正仿宋_GBK"/>
                <w:color w:val="000000" w:themeColor="text1"/>
                <w:sz w:val="22"/>
                <w:szCs w:val="22"/>
              </w:rPr>
            </w:pPr>
            <w:r>
              <w:rPr>
                <w:rFonts w:ascii="方正仿宋_GBK" w:hint="eastAsia"/>
                <w:color w:val="000000" w:themeColor="text1"/>
                <w:sz w:val="22"/>
                <w:szCs w:val="22"/>
              </w:rPr>
              <w:t>南京2</w:t>
            </w:r>
            <w:r>
              <w:rPr>
                <w:rFonts w:ascii="方正仿宋_GBK"/>
                <w:color w:val="000000" w:themeColor="text1"/>
                <w:sz w:val="22"/>
                <w:szCs w:val="22"/>
              </w:rPr>
              <w:t>8</w:t>
            </w:r>
            <w:r>
              <w:rPr>
                <w:rFonts w:ascii="方正仿宋_GBK" w:hint="eastAsia"/>
                <w:color w:val="000000" w:themeColor="text1"/>
                <w:sz w:val="22"/>
                <w:szCs w:val="22"/>
              </w:rPr>
              <w:t>、苏州1</w:t>
            </w:r>
            <w:r>
              <w:rPr>
                <w:rFonts w:ascii="方正仿宋_GBK"/>
                <w:color w:val="000000" w:themeColor="text1"/>
                <w:sz w:val="22"/>
                <w:szCs w:val="22"/>
              </w:rPr>
              <w:t>3</w:t>
            </w:r>
            <w:r>
              <w:rPr>
                <w:rFonts w:ascii="方正仿宋_GBK" w:hint="eastAsia"/>
                <w:color w:val="000000" w:themeColor="text1"/>
                <w:sz w:val="22"/>
                <w:szCs w:val="22"/>
              </w:rPr>
              <w:t>、徐州5、常州3</w:t>
            </w:r>
          </w:p>
        </w:tc>
      </w:tr>
      <w:tr w:rsidR="00E65110" w:rsidRPr="00480F3B" w:rsidTr="001D3831">
        <w:trPr>
          <w:trHeight w:hRule="exact" w:val="737"/>
          <w:jc w:val="center"/>
        </w:trPr>
        <w:tc>
          <w:tcPr>
            <w:tcW w:w="709" w:type="dxa"/>
            <w:tcBorders>
              <w:bottom w:val="single" w:sz="4" w:space="0" w:color="auto"/>
            </w:tcBorders>
            <w:shd w:val="clear" w:color="auto" w:fill="auto"/>
            <w:vAlign w:val="center"/>
          </w:tcPr>
          <w:p w:rsidR="00E65110" w:rsidRPr="008260FF" w:rsidRDefault="00E65110" w:rsidP="00CD55A3">
            <w:pPr>
              <w:topLinePunct/>
              <w:adjustRightInd w:val="0"/>
              <w:spacing w:line="240" w:lineRule="auto"/>
              <w:ind w:firstLine="0"/>
              <w:jc w:val="center"/>
              <w:rPr>
                <w:rFonts w:ascii="方正仿宋_GBK"/>
                <w:color w:val="000000" w:themeColor="text1"/>
                <w:sz w:val="22"/>
                <w:szCs w:val="22"/>
              </w:rPr>
            </w:pPr>
            <w:r w:rsidRPr="008260FF">
              <w:rPr>
                <w:rFonts w:ascii="方正仿宋_GBK" w:hint="eastAsia"/>
                <w:color w:val="000000" w:themeColor="text1"/>
                <w:sz w:val="22"/>
                <w:szCs w:val="22"/>
              </w:rPr>
              <w:t>7</w:t>
            </w:r>
          </w:p>
        </w:tc>
        <w:tc>
          <w:tcPr>
            <w:tcW w:w="2226" w:type="dxa"/>
            <w:tcBorders>
              <w:bottom w:val="single" w:sz="4" w:space="0" w:color="auto"/>
            </w:tcBorders>
            <w:shd w:val="clear" w:color="auto" w:fill="auto"/>
            <w:vAlign w:val="center"/>
          </w:tcPr>
          <w:p w:rsidR="00E65110" w:rsidRPr="00480F3B" w:rsidRDefault="00E65110" w:rsidP="00CD55A3">
            <w:pPr>
              <w:adjustRightInd w:val="0"/>
              <w:spacing w:line="240" w:lineRule="auto"/>
              <w:ind w:firstLine="0"/>
              <w:jc w:val="center"/>
              <w:rPr>
                <w:rFonts w:ascii="方正仿宋_GBK"/>
                <w:color w:val="000000" w:themeColor="text1"/>
                <w:sz w:val="22"/>
                <w:szCs w:val="22"/>
              </w:rPr>
            </w:pPr>
            <w:r w:rsidRPr="00480F3B">
              <w:rPr>
                <w:rFonts w:ascii="方正仿宋_GBK" w:hint="eastAsia"/>
                <w:color w:val="000000" w:themeColor="text1"/>
                <w:sz w:val="22"/>
                <w:szCs w:val="22"/>
              </w:rPr>
              <w:t>流式细胞仪</w:t>
            </w:r>
          </w:p>
        </w:tc>
        <w:tc>
          <w:tcPr>
            <w:tcW w:w="2329" w:type="dxa"/>
            <w:tcBorders>
              <w:bottom w:val="single" w:sz="4" w:space="0" w:color="auto"/>
            </w:tcBorders>
            <w:shd w:val="clear" w:color="auto" w:fill="auto"/>
            <w:vAlign w:val="center"/>
          </w:tcPr>
          <w:p w:rsidR="00E65110" w:rsidRPr="00480F3B" w:rsidRDefault="00E65110" w:rsidP="00CD55A3">
            <w:pPr>
              <w:topLinePunct/>
              <w:adjustRightInd w:val="0"/>
              <w:spacing w:line="240" w:lineRule="auto"/>
              <w:ind w:firstLine="0"/>
              <w:jc w:val="center"/>
              <w:rPr>
                <w:rFonts w:ascii="方正仿宋_GBK"/>
                <w:color w:val="000000" w:themeColor="text1"/>
                <w:sz w:val="22"/>
                <w:szCs w:val="22"/>
              </w:rPr>
            </w:pPr>
            <w:r w:rsidRPr="00480F3B">
              <w:rPr>
                <w:rFonts w:ascii="方正仿宋_GBK" w:hint="eastAsia"/>
                <w:color w:val="000000" w:themeColor="text1"/>
                <w:sz w:val="22"/>
                <w:szCs w:val="22"/>
              </w:rPr>
              <w:t>流式细胞仪</w:t>
            </w:r>
          </w:p>
        </w:tc>
        <w:tc>
          <w:tcPr>
            <w:tcW w:w="3685" w:type="dxa"/>
            <w:tcBorders>
              <w:bottom w:val="single" w:sz="4" w:space="0" w:color="auto"/>
            </w:tcBorders>
            <w:vAlign w:val="center"/>
          </w:tcPr>
          <w:p w:rsidR="00E65110" w:rsidRPr="00480F3B" w:rsidRDefault="00E65110" w:rsidP="00CD55A3">
            <w:pPr>
              <w:topLinePunct/>
              <w:adjustRightInd w:val="0"/>
              <w:spacing w:line="240" w:lineRule="auto"/>
              <w:ind w:firstLine="0"/>
              <w:jc w:val="center"/>
              <w:rPr>
                <w:rFonts w:ascii="方正仿宋_GBK"/>
                <w:color w:val="000000" w:themeColor="text1"/>
                <w:sz w:val="22"/>
                <w:szCs w:val="22"/>
              </w:rPr>
            </w:pPr>
            <w:r>
              <w:rPr>
                <w:rFonts w:ascii="方正仿宋_GBK" w:hint="eastAsia"/>
                <w:color w:val="000000" w:themeColor="text1"/>
                <w:sz w:val="22"/>
                <w:szCs w:val="22"/>
              </w:rPr>
              <w:t>南京5</w:t>
            </w:r>
            <w:r>
              <w:rPr>
                <w:rFonts w:ascii="方正仿宋_GBK"/>
                <w:color w:val="000000" w:themeColor="text1"/>
                <w:sz w:val="22"/>
                <w:szCs w:val="22"/>
              </w:rPr>
              <w:t>3</w:t>
            </w:r>
            <w:r>
              <w:rPr>
                <w:rFonts w:ascii="方正仿宋_GBK" w:hint="eastAsia"/>
                <w:color w:val="000000" w:themeColor="text1"/>
                <w:sz w:val="22"/>
                <w:szCs w:val="22"/>
              </w:rPr>
              <w:t>、苏州2</w:t>
            </w:r>
            <w:r>
              <w:rPr>
                <w:rFonts w:ascii="方正仿宋_GBK"/>
                <w:color w:val="000000" w:themeColor="text1"/>
                <w:sz w:val="22"/>
                <w:szCs w:val="22"/>
              </w:rPr>
              <w:t>2</w:t>
            </w:r>
            <w:r>
              <w:rPr>
                <w:rFonts w:ascii="方正仿宋_GBK" w:hint="eastAsia"/>
                <w:color w:val="000000" w:themeColor="text1"/>
                <w:sz w:val="22"/>
                <w:szCs w:val="22"/>
              </w:rPr>
              <w:t>、无锡1</w:t>
            </w:r>
            <w:r>
              <w:rPr>
                <w:rFonts w:ascii="方正仿宋_GBK"/>
                <w:color w:val="000000" w:themeColor="text1"/>
                <w:sz w:val="22"/>
                <w:szCs w:val="22"/>
              </w:rPr>
              <w:t>4</w:t>
            </w:r>
            <w:r>
              <w:rPr>
                <w:rFonts w:ascii="方正仿宋_GBK" w:hint="eastAsia"/>
                <w:color w:val="000000" w:themeColor="text1"/>
                <w:sz w:val="22"/>
                <w:szCs w:val="22"/>
              </w:rPr>
              <w:t>、南通7</w:t>
            </w:r>
          </w:p>
        </w:tc>
      </w:tr>
      <w:tr w:rsidR="00E65110" w:rsidRPr="00480F3B" w:rsidTr="001D3831">
        <w:trPr>
          <w:trHeight w:hRule="exact" w:val="737"/>
          <w:jc w:val="center"/>
        </w:trPr>
        <w:tc>
          <w:tcPr>
            <w:tcW w:w="709" w:type="dxa"/>
            <w:tcBorders>
              <w:bottom w:val="single" w:sz="4" w:space="0" w:color="auto"/>
            </w:tcBorders>
            <w:shd w:val="clear" w:color="auto" w:fill="auto"/>
            <w:vAlign w:val="center"/>
          </w:tcPr>
          <w:p w:rsidR="00E65110" w:rsidRPr="008260FF" w:rsidRDefault="00E65110" w:rsidP="00CD55A3">
            <w:pPr>
              <w:topLinePunct/>
              <w:adjustRightInd w:val="0"/>
              <w:spacing w:line="240" w:lineRule="auto"/>
              <w:ind w:firstLine="0"/>
              <w:jc w:val="center"/>
              <w:rPr>
                <w:rFonts w:ascii="方正仿宋_GBK"/>
                <w:color w:val="000000" w:themeColor="text1"/>
                <w:sz w:val="22"/>
                <w:szCs w:val="22"/>
              </w:rPr>
            </w:pPr>
            <w:r w:rsidRPr="008260FF">
              <w:rPr>
                <w:rFonts w:ascii="方正仿宋_GBK" w:hint="eastAsia"/>
                <w:color w:val="000000" w:themeColor="text1"/>
                <w:sz w:val="22"/>
                <w:szCs w:val="22"/>
              </w:rPr>
              <w:t>8</w:t>
            </w:r>
          </w:p>
        </w:tc>
        <w:tc>
          <w:tcPr>
            <w:tcW w:w="2226" w:type="dxa"/>
            <w:tcBorders>
              <w:bottom w:val="single" w:sz="4" w:space="0" w:color="auto"/>
            </w:tcBorders>
            <w:shd w:val="clear" w:color="auto" w:fill="auto"/>
            <w:vAlign w:val="center"/>
          </w:tcPr>
          <w:p w:rsidR="00E65110" w:rsidRPr="00480F3B" w:rsidRDefault="00E65110" w:rsidP="00CD55A3">
            <w:pPr>
              <w:adjustRightInd w:val="0"/>
              <w:spacing w:line="240" w:lineRule="auto"/>
              <w:ind w:firstLine="0"/>
              <w:jc w:val="center"/>
              <w:rPr>
                <w:rFonts w:ascii="方正仿宋_GBK"/>
                <w:b/>
                <w:color w:val="000000" w:themeColor="text1"/>
                <w:sz w:val="22"/>
                <w:szCs w:val="22"/>
              </w:rPr>
            </w:pPr>
            <w:r w:rsidRPr="00480F3B">
              <w:rPr>
                <w:rFonts w:eastAsia="等线"/>
                <w:color w:val="000000" w:themeColor="text1"/>
                <w:sz w:val="22"/>
                <w:szCs w:val="22"/>
              </w:rPr>
              <w:t>DNA</w:t>
            </w:r>
            <w:r w:rsidRPr="00480F3B">
              <w:rPr>
                <w:rFonts w:ascii="方正仿宋_GBK" w:hint="eastAsia"/>
                <w:color w:val="000000" w:themeColor="text1"/>
                <w:sz w:val="22"/>
                <w:szCs w:val="22"/>
              </w:rPr>
              <w:t>测序仪</w:t>
            </w:r>
          </w:p>
        </w:tc>
        <w:tc>
          <w:tcPr>
            <w:tcW w:w="2329" w:type="dxa"/>
            <w:tcBorders>
              <w:bottom w:val="single" w:sz="4" w:space="0" w:color="auto"/>
            </w:tcBorders>
            <w:shd w:val="clear" w:color="auto" w:fill="auto"/>
            <w:vAlign w:val="center"/>
          </w:tcPr>
          <w:p w:rsidR="00E65110" w:rsidRPr="00480F3B" w:rsidRDefault="00E65110" w:rsidP="00CD55A3">
            <w:pPr>
              <w:topLinePunct/>
              <w:adjustRightInd w:val="0"/>
              <w:spacing w:line="240" w:lineRule="auto"/>
              <w:ind w:firstLine="0"/>
              <w:jc w:val="center"/>
              <w:rPr>
                <w:rFonts w:ascii="方正仿宋_GBK"/>
                <w:b/>
                <w:color w:val="000000" w:themeColor="text1"/>
                <w:sz w:val="22"/>
                <w:szCs w:val="22"/>
              </w:rPr>
            </w:pPr>
            <w:r w:rsidRPr="00480F3B">
              <w:rPr>
                <w:rFonts w:eastAsia="等线"/>
                <w:color w:val="000000" w:themeColor="text1"/>
                <w:sz w:val="22"/>
                <w:szCs w:val="22"/>
              </w:rPr>
              <w:t>DNA</w:t>
            </w:r>
            <w:r w:rsidRPr="00480F3B">
              <w:rPr>
                <w:rFonts w:ascii="方正仿宋_GBK" w:hint="eastAsia"/>
                <w:color w:val="000000" w:themeColor="text1"/>
                <w:sz w:val="22"/>
                <w:szCs w:val="22"/>
              </w:rPr>
              <w:t>测序仪</w:t>
            </w:r>
          </w:p>
        </w:tc>
        <w:tc>
          <w:tcPr>
            <w:tcW w:w="3685" w:type="dxa"/>
            <w:tcBorders>
              <w:bottom w:val="single" w:sz="4" w:space="0" w:color="auto"/>
            </w:tcBorders>
            <w:vAlign w:val="center"/>
          </w:tcPr>
          <w:p w:rsidR="00E65110" w:rsidRPr="00480F3B" w:rsidRDefault="00E65110" w:rsidP="00CD55A3">
            <w:pPr>
              <w:topLinePunct/>
              <w:adjustRightInd w:val="0"/>
              <w:spacing w:line="240" w:lineRule="auto"/>
              <w:ind w:firstLine="0"/>
              <w:jc w:val="center"/>
              <w:rPr>
                <w:rFonts w:ascii="方正仿宋_GBK"/>
                <w:color w:val="000000" w:themeColor="text1"/>
                <w:sz w:val="22"/>
                <w:szCs w:val="22"/>
              </w:rPr>
            </w:pPr>
            <w:r>
              <w:rPr>
                <w:rFonts w:ascii="方正仿宋_GBK" w:hint="eastAsia"/>
                <w:color w:val="000000" w:themeColor="text1"/>
                <w:sz w:val="22"/>
                <w:szCs w:val="22"/>
              </w:rPr>
              <w:t>南京3</w:t>
            </w:r>
            <w:r>
              <w:rPr>
                <w:rFonts w:ascii="方正仿宋_GBK"/>
                <w:color w:val="000000" w:themeColor="text1"/>
                <w:sz w:val="22"/>
                <w:szCs w:val="22"/>
              </w:rPr>
              <w:t>3</w:t>
            </w:r>
            <w:r>
              <w:rPr>
                <w:rFonts w:ascii="方正仿宋_GBK" w:hint="eastAsia"/>
                <w:color w:val="000000" w:themeColor="text1"/>
                <w:sz w:val="22"/>
                <w:szCs w:val="22"/>
              </w:rPr>
              <w:t>、苏州7、无锡5、扬州4</w:t>
            </w:r>
          </w:p>
        </w:tc>
      </w:tr>
      <w:tr w:rsidR="00E65110" w:rsidRPr="00480F3B" w:rsidTr="001D3831">
        <w:trPr>
          <w:trHeight w:hRule="exact" w:val="737"/>
          <w:jc w:val="center"/>
        </w:trPr>
        <w:tc>
          <w:tcPr>
            <w:tcW w:w="709" w:type="dxa"/>
            <w:tcBorders>
              <w:bottom w:val="single" w:sz="4" w:space="0" w:color="auto"/>
            </w:tcBorders>
            <w:shd w:val="clear" w:color="auto" w:fill="auto"/>
            <w:vAlign w:val="center"/>
          </w:tcPr>
          <w:p w:rsidR="00E65110" w:rsidRPr="008260FF" w:rsidRDefault="00E65110" w:rsidP="00CD55A3">
            <w:pPr>
              <w:topLinePunct/>
              <w:adjustRightInd w:val="0"/>
              <w:spacing w:line="240" w:lineRule="auto"/>
              <w:ind w:firstLine="0"/>
              <w:jc w:val="center"/>
              <w:rPr>
                <w:rFonts w:ascii="方正仿宋_GBK"/>
                <w:color w:val="000000" w:themeColor="text1"/>
                <w:sz w:val="22"/>
                <w:szCs w:val="22"/>
              </w:rPr>
            </w:pPr>
            <w:r w:rsidRPr="008260FF">
              <w:rPr>
                <w:rFonts w:ascii="方正仿宋_GBK" w:hint="eastAsia"/>
                <w:color w:val="000000" w:themeColor="text1"/>
                <w:sz w:val="22"/>
                <w:szCs w:val="22"/>
              </w:rPr>
              <w:t>9</w:t>
            </w:r>
          </w:p>
        </w:tc>
        <w:tc>
          <w:tcPr>
            <w:tcW w:w="2226" w:type="dxa"/>
            <w:tcBorders>
              <w:bottom w:val="single" w:sz="4" w:space="0" w:color="auto"/>
            </w:tcBorders>
            <w:shd w:val="clear" w:color="auto" w:fill="auto"/>
            <w:vAlign w:val="center"/>
          </w:tcPr>
          <w:p w:rsidR="00E65110" w:rsidRPr="00480F3B" w:rsidRDefault="00E65110" w:rsidP="00CD55A3">
            <w:pPr>
              <w:adjustRightInd w:val="0"/>
              <w:spacing w:line="240" w:lineRule="auto"/>
              <w:ind w:firstLine="0"/>
              <w:jc w:val="center"/>
              <w:rPr>
                <w:rFonts w:eastAsia="等线"/>
                <w:color w:val="000000" w:themeColor="text1"/>
                <w:sz w:val="22"/>
                <w:szCs w:val="22"/>
              </w:rPr>
            </w:pPr>
            <w:r w:rsidRPr="00480F3B">
              <w:rPr>
                <w:rFonts w:ascii="方正仿宋_GBK" w:hint="eastAsia"/>
                <w:bCs/>
                <w:color w:val="000000" w:themeColor="text1"/>
                <w:sz w:val="22"/>
                <w:szCs w:val="22"/>
              </w:rPr>
              <w:t>材料试验机</w:t>
            </w:r>
          </w:p>
        </w:tc>
        <w:tc>
          <w:tcPr>
            <w:tcW w:w="2329" w:type="dxa"/>
            <w:tcBorders>
              <w:bottom w:val="single" w:sz="4" w:space="0" w:color="auto"/>
            </w:tcBorders>
            <w:shd w:val="clear" w:color="auto" w:fill="auto"/>
            <w:vAlign w:val="center"/>
          </w:tcPr>
          <w:p w:rsidR="00E65110" w:rsidRPr="00480F3B" w:rsidRDefault="00E65110" w:rsidP="00CD55A3">
            <w:pPr>
              <w:topLinePunct/>
              <w:adjustRightInd w:val="0"/>
              <w:spacing w:line="240" w:lineRule="auto"/>
              <w:ind w:firstLine="0"/>
              <w:jc w:val="center"/>
              <w:rPr>
                <w:rFonts w:ascii="方正仿宋_GBK"/>
                <w:b/>
                <w:color w:val="000000" w:themeColor="text1"/>
                <w:sz w:val="22"/>
                <w:szCs w:val="22"/>
              </w:rPr>
            </w:pPr>
            <w:r w:rsidRPr="00480F3B">
              <w:rPr>
                <w:rFonts w:ascii="方正仿宋_GBK" w:hint="eastAsia"/>
                <w:bCs/>
                <w:color w:val="000000" w:themeColor="text1"/>
                <w:sz w:val="22"/>
                <w:szCs w:val="22"/>
              </w:rPr>
              <w:t>材料试验机</w:t>
            </w:r>
          </w:p>
        </w:tc>
        <w:tc>
          <w:tcPr>
            <w:tcW w:w="3685" w:type="dxa"/>
            <w:tcBorders>
              <w:bottom w:val="single" w:sz="4" w:space="0" w:color="auto"/>
            </w:tcBorders>
            <w:vAlign w:val="center"/>
          </w:tcPr>
          <w:p w:rsidR="00E65110" w:rsidRPr="00480F3B" w:rsidRDefault="00E65110" w:rsidP="00CD55A3">
            <w:pPr>
              <w:topLinePunct/>
              <w:adjustRightInd w:val="0"/>
              <w:spacing w:line="240" w:lineRule="auto"/>
              <w:ind w:firstLine="0"/>
              <w:jc w:val="center"/>
              <w:rPr>
                <w:rFonts w:ascii="方正仿宋_GBK"/>
                <w:bCs/>
                <w:color w:val="000000" w:themeColor="text1"/>
                <w:sz w:val="22"/>
                <w:szCs w:val="22"/>
              </w:rPr>
            </w:pPr>
            <w:r>
              <w:rPr>
                <w:rFonts w:ascii="方正仿宋_GBK" w:hint="eastAsia"/>
                <w:bCs/>
                <w:color w:val="000000" w:themeColor="text1"/>
                <w:sz w:val="22"/>
                <w:szCs w:val="22"/>
              </w:rPr>
              <w:t>南京1</w:t>
            </w:r>
            <w:r>
              <w:rPr>
                <w:rFonts w:ascii="方正仿宋_GBK"/>
                <w:bCs/>
                <w:color w:val="000000" w:themeColor="text1"/>
                <w:sz w:val="22"/>
                <w:szCs w:val="22"/>
              </w:rPr>
              <w:t>05</w:t>
            </w:r>
            <w:r>
              <w:rPr>
                <w:rFonts w:ascii="方正仿宋_GBK" w:hint="eastAsia"/>
                <w:bCs/>
                <w:color w:val="000000" w:themeColor="text1"/>
                <w:sz w:val="22"/>
                <w:szCs w:val="22"/>
              </w:rPr>
              <w:t>、徐州2</w:t>
            </w:r>
            <w:r>
              <w:rPr>
                <w:rFonts w:ascii="方正仿宋_GBK"/>
                <w:bCs/>
                <w:color w:val="000000" w:themeColor="text1"/>
                <w:sz w:val="22"/>
                <w:szCs w:val="22"/>
              </w:rPr>
              <w:t>1</w:t>
            </w:r>
            <w:r>
              <w:rPr>
                <w:rFonts w:ascii="方正仿宋_GBK" w:hint="eastAsia"/>
                <w:bCs/>
                <w:color w:val="000000" w:themeColor="text1"/>
                <w:sz w:val="22"/>
                <w:szCs w:val="22"/>
              </w:rPr>
              <w:t>、镇江8、常州6</w:t>
            </w:r>
          </w:p>
        </w:tc>
      </w:tr>
      <w:tr w:rsidR="00E65110" w:rsidRPr="00480F3B" w:rsidTr="001D3831">
        <w:trPr>
          <w:trHeight w:hRule="exact" w:val="737"/>
          <w:jc w:val="center"/>
        </w:trPr>
        <w:tc>
          <w:tcPr>
            <w:tcW w:w="709" w:type="dxa"/>
            <w:tcBorders>
              <w:bottom w:val="single" w:sz="4" w:space="0" w:color="auto"/>
            </w:tcBorders>
            <w:shd w:val="clear" w:color="auto" w:fill="auto"/>
            <w:vAlign w:val="center"/>
          </w:tcPr>
          <w:p w:rsidR="00E65110" w:rsidRPr="008260FF" w:rsidRDefault="00E65110" w:rsidP="00CD55A3">
            <w:pPr>
              <w:topLinePunct/>
              <w:adjustRightInd w:val="0"/>
              <w:spacing w:line="240" w:lineRule="auto"/>
              <w:ind w:firstLine="0"/>
              <w:jc w:val="center"/>
              <w:rPr>
                <w:rFonts w:ascii="方正仿宋_GBK"/>
                <w:color w:val="000000" w:themeColor="text1"/>
                <w:sz w:val="22"/>
                <w:szCs w:val="22"/>
              </w:rPr>
            </w:pPr>
            <w:r w:rsidRPr="008260FF">
              <w:rPr>
                <w:rFonts w:ascii="方正仿宋_GBK" w:hint="eastAsia"/>
                <w:color w:val="000000" w:themeColor="text1"/>
                <w:sz w:val="22"/>
                <w:szCs w:val="22"/>
              </w:rPr>
              <w:t>10</w:t>
            </w:r>
          </w:p>
        </w:tc>
        <w:tc>
          <w:tcPr>
            <w:tcW w:w="2226" w:type="dxa"/>
            <w:tcBorders>
              <w:bottom w:val="single" w:sz="4" w:space="0" w:color="auto"/>
            </w:tcBorders>
            <w:shd w:val="clear" w:color="auto" w:fill="auto"/>
            <w:vAlign w:val="center"/>
          </w:tcPr>
          <w:p w:rsidR="00E65110" w:rsidRPr="00480F3B" w:rsidRDefault="00E65110" w:rsidP="00CD55A3">
            <w:pPr>
              <w:adjustRightInd w:val="0"/>
              <w:spacing w:line="240" w:lineRule="auto"/>
              <w:ind w:firstLine="0"/>
              <w:jc w:val="center"/>
              <w:rPr>
                <w:rFonts w:ascii="方正仿宋_GBK"/>
                <w:bCs/>
                <w:color w:val="000000" w:themeColor="text1"/>
                <w:sz w:val="22"/>
                <w:szCs w:val="22"/>
              </w:rPr>
            </w:pPr>
            <w:r w:rsidRPr="00480F3B">
              <w:rPr>
                <w:rFonts w:ascii="方正仿宋_GBK" w:hint="eastAsia"/>
                <w:color w:val="000000" w:themeColor="text1"/>
                <w:sz w:val="22"/>
                <w:szCs w:val="22"/>
              </w:rPr>
              <w:t>原子力显微镜</w:t>
            </w:r>
          </w:p>
        </w:tc>
        <w:tc>
          <w:tcPr>
            <w:tcW w:w="2329" w:type="dxa"/>
            <w:tcBorders>
              <w:bottom w:val="single" w:sz="4" w:space="0" w:color="auto"/>
            </w:tcBorders>
            <w:shd w:val="clear" w:color="auto" w:fill="auto"/>
            <w:vAlign w:val="center"/>
          </w:tcPr>
          <w:p w:rsidR="00E65110" w:rsidRPr="00480F3B" w:rsidRDefault="00E65110" w:rsidP="00CD55A3">
            <w:pPr>
              <w:topLinePunct/>
              <w:adjustRightInd w:val="0"/>
              <w:spacing w:line="240" w:lineRule="auto"/>
              <w:ind w:firstLine="0"/>
              <w:jc w:val="center"/>
              <w:rPr>
                <w:rFonts w:ascii="方正仿宋_GBK"/>
                <w:b/>
                <w:color w:val="000000" w:themeColor="text1"/>
                <w:sz w:val="22"/>
                <w:szCs w:val="22"/>
              </w:rPr>
            </w:pPr>
            <w:r w:rsidRPr="00480F3B">
              <w:rPr>
                <w:rFonts w:ascii="方正仿宋_GBK" w:hint="eastAsia"/>
                <w:color w:val="000000" w:themeColor="text1"/>
                <w:sz w:val="22"/>
                <w:szCs w:val="22"/>
              </w:rPr>
              <w:t>原子力显微镜</w:t>
            </w:r>
          </w:p>
        </w:tc>
        <w:tc>
          <w:tcPr>
            <w:tcW w:w="3685" w:type="dxa"/>
            <w:tcBorders>
              <w:bottom w:val="single" w:sz="4" w:space="0" w:color="auto"/>
            </w:tcBorders>
            <w:vAlign w:val="center"/>
          </w:tcPr>
          <w:p w:rsidR="00E65110" w:rsidRPr="00480F3B" w:rsidRDefault="00E65110" w:rsidP="00CD55A3">
            <w:pPr>
              <w:topLinePunct/>
              <w:adjustRightInd w:val="0"/>
              <w:spacing w:line="240" w:lineRule="auto"/>
              <w:ind w:firstLine="0"/>
              <w:jc w:val="center"/>
              <w:rPr>
                <w:rFonts w:ascii="方正仿宋_GBK"/>
                <w:color w:val="000000" w:themeColor="text1"/>
                <w:sz w:val="22"/>
                <w:szCs w:val="22"/>
              </w:rPr>
            </w:pPr>
            <w:r>
              <w:rPr>
                <w:rFonts w:ascii="方正仿宋_GBK" w:hint="eastAsia"/>
                <w:color w:val="000000" w:themeColor="text1"/>
                <w:sz w:val="22"/>
                <w:szCs w:val="22"/>
              </w:rPr>
              <w:t>南京2</w:t>
            </w:r>
            <w:r>
              <w:rPr>
                <w:rFonts w:ascii="方正仿宋_GBK"/>
                <w:color w:val="000000" w:themeColor="text1"/>
                <w:sz w:val="22"/>
                <w:szCs w:val="22"/>
              </w:rPr>
              <w:t>4</w:t>
            </w:r>
            <w:r>
              <w:rPr>
                <w:rFonts w:ascii="方正仿宋_GBK" w:hint="eastAsia"/>
                <w:color w:val="000000" w:themeColor="text1"/>
                <w:sz w:val="22"/>
                <w:szCs w:val="22"/>
              </w:rPr>
              <w:t>、苏州1</w:t>
            </w:r>
            <w:r>
              <w:rPr>
                <w:rFonts w:ascii="方正仿宋_GBK"/>
                <w:color w:val="000000" w:themeColor="text1"/>
                <w:sz w:val="22"/>
                <w:szCs w:val="22"/>
              </w:rPr>
              <w:t>5</w:t>
            </w:r>
            <w:r>
              <w:rPr>
                <w:rFonts w:ascii="方正仿宋_GBK" w:hint="eastAsia"/>
                <w:color w:val="000000" w:themeColor="text1"/>
                <w:sz w:val="22"/>
                <w:szCs w:val="22"/>
              </w:rPr>
              <w:t>、徐州3、无锡2</w:t>
            </w:r>
          </w:p>
        </w:tc>
      </w:tr>
    </w:tbl>
    <w:p w:rsidR="005449CE" w:rsidRDefault="005449CE">
      <w:pPr>
        <w:spacing w:line="500" w:lineRule="exact"/>
      </w:pPr>
    </w:p>
    <w:p w:rsidR="008C4C00" w:rsidRPr="00C051A1" w:rsidRDefault="008C4C00">
      <w:pPr>
        <w:spacing w:line="240" w:lineRule="exact"/>
      </w:pPr>
    </w:p>
    <w:sectPr w:rsidR="008C4C00" w:rsidRPr="00C051A1" w:rsidSect="00712F5B">
      <w:footerReference w:type="even" r:id="rId16"/>
      <w:footerReference w:type="default" r:id="rId17"/>
      <w:pgSz w:w="11907" w:h="16840"/>
      <w:pgMar w:top="1814" w:right="1531" w:bottom="1985" w:left="1531" w:header="851" w:footer="992" w:gutter="0"/>
      <w:cols w:space="425"/>
      <w:docGrid w:linePitch="43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5400C" w:rsidRDefault="00E5400C" w:rsidP="00F91BD4">
      <w:pPr>
        <w:spacing w:line="240" w:lineRule="auto"/>
      </w:pPr>
      <w:r>
        <w:separator/>
      </w:r>
    </w:p>
  </w:endnote>
  <w:endnote w:type="continuationSeparator" w:id="0">
    <w:p w:rsidR="00E5400C" w:rsidRDefault="00E5400C" w:rsidP="00F91BD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方正仿宋_GBK">
    <w:panose1 w:val="03000509000000000000"/>
    <w:charset w:val="86"/>
    <w:family w:val="script"/>
    <w:pitch w:val="fixed"/>
    <w:sig w:usb0="00000001" w:usb1="080E0000" w:usb2="00000010" w:usb3="00000000" w:csb0="0004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方正小标宋_GBK">
    <w:panose1 w:val="03000509000000000000"/>
    <w:charset w:val="86"/>
    <w:family w:val="script"/>
    <w:pitch w:val="fixed"/>
    <w:sig w:usb0="00000001"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汉鼎简黑体">
    <w:altName w:val="宋体"/>
    <w:charset w:val="86"/>
    <w:family w:val="modern"/>
    <w:pitch w:val="fixed"/>
    <w:sig w:usb0="00000001" w:usb1="080E0000" w:usb2="00000010" w:usb3="00000000" w:csb0="00040000" w:csb1="00000000"/>
  </w:font>
  <w:font w:name="Calibri">
    <w:panose1 w:val="020F0502020204030204"/>
    <w:charset w:val="00"/>
    <w:family w:val="swiss"/>
    <w:pitch w:val="variable"/>
    <w:sig w:usb0="E00002FF" w:usb1="4000ACFF" w:usb2="00000001" w:usb3="00000000" w:csb0="0000019F" w:csb1="00000000"/>
  </w:font>
  <w:font w:name="方正书宋_GBK">
    <w:panose1 w:val="03000509000000000000"/>
    <w:charset w:val="86"/>
    <w:family w:val="script"/>
    <w:pitch w:val="fixed"/>
    <w:sig w:usb0="00000001" w:usb1="080E0000" w:usb2="00000010" w:usb3="00000000" w:csb0="00040000" w:csb1="00000000"/>
  </w:font>
  <w:font w:name="等线">
    <w:altName w:val="Arial Unicode MS"/>
    <w:charset w:val="86"/>
    <w:family w:val="auto"/>
    <w:pitch w:val="variable"/>
    <w:sig w:usb0="00000000" w:usb1="38CF7CFA" w:usb2="00000016" w:usb3="00000000" w:csb0="0004000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07637757"/>
      <w:docPartObj>
        <w:docPartGallery w:val="Page Numbers (Bottom of Page)"/>
        <w:docPartUnique/>
      </w:docPartObj>
    </w:sdtPr>
    <w:sdtEndPr/>
    <w:sdtContent>
      <w:p w:rsidR="00A0415D" w:rsidRDefault="00FE55EF" w:rsidP="00A0415D">
        <w:pPr>
          <w:pStyle w:val="a6"/>
          <w:numPr>
            <w:ilvl w:val="0"/>
            <w:numId w:val="1"/>
          </w:numPr>
          <w:ind w:leftChars="0"/>
          <w:jc w:val="both"/>
        </w:pPr>
        <w:r>
          <w:rPr>
            <w:rFonts w:hint="eastAsia"/>
          </w:rPr>
          <w:t xml:space="preserve"> </w:t>
        </w:r>
        <w:r w:rsidR="00B64A58">
          <w:fldChar w:fldCharType="begin"/>
        </w:r>
        <w:r w:rsidR="00A0415D">
          <w:instrText>PAGE   \* MERGEFORMAT</w:instrText>
        </w:r>
        <w:r w:rsidR="00B64A58">
          <w:fldChar w:fldCharType="separate"/>
        </w:r>
        <w:r w:rsidR="003D66C5" w:rsidRPr="003D66C5">
          <w:rPr>
            <w:noProof/>
            <w:lang w:val="zh-CN"/>
          </w:rPr>
          <w:t>4</w:t>
        </w:r>
        <w:r w:rsidR="00B64A58">
          <w:fldChar w:fldCharType="end"/>
        </w:r>
        <w:r>
          <w:rPr>
            <w:rFonts w:hint="eastAsia"/>
          </w:rPr>
          <w:t xml:space="preserve"> </w:t>
        </w:r>
        <w:r w:rsidR="00A0415D">
          <w:rPr>
            <w:rFonts w:hint="eastAsia"/>
          </w:rPr>
          <w:t>—</w:t>
        </w:r>
      </w:p>
    </w:sdtContent>
  </w:sdt>
  <w:p w:rsidR="00A0415D" w:rsidRDefault="00A0415D">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7166" w:rsidRDefault="00B67166" w:rsidP="00B67166">
    <w:pPr>
      <w:pStyle w:val="a6"/>
    </w:pPr>
    <w:r>
      <w:rPr>
        <w:rFonts w:hint="eastAsia"/>
      </w:rPr>
      <w:t>—</w:t>
    </w:r>
    <w:sdt>
      <w:sdtPr>
        <w:rPr>
          <w:rFonts w:hint="eastAsia"/>
        </w:rPr>
        <w:id w:val="-937758443"/>
        <w:docPartObj>
          <w:docPartGallery w:val="Page Numbers (Bottom of Page)"/>
          <w:docPartUnique/>
        </w:docPartObj>
      </w:sdtPr>
      <w:sdtEndPr>
        <w:rPr>
          <w:rFonts w:hint="default"/>
        </w:rPr>
      </w:sdtEndPr>
      <w:sdtContent>
        <w:r w:rsidR="00FE55EF">
          <w:rPr>
            <w:rFonts w:hint="eastAsia"/>
          </w:rPr>
          <w:t xml:space="preserve"> </w:t>
        </w:r>
        <w:r w:rsidR="00B64A58">
          <w:fldChar w:fldCharType="begin"/>
        </w:r>
        <w:r>
          <w:instrText>PAGE   \* MERGEFORMAT</w:instrText>
        </w:r>
        <w:r w:rsidR="00B64A58">
          <w:fldChar w:fldCharType="separate"/>
        </w:r>
        <w:r w:rsidR="003D66C5" w:rsidRPr="003D66C5">
          <w:rPr>
            <w:noProof/>
            <w:lang w:val="zh-CN"/>
          </w:rPr>
          <w:t>3</w:t>
        </w:r>
        <w:r w:rsidR="00B64A58">
          <w:fldChar w:fldCharType="end"/>
        </w:r>
        <w:r w:rsidR="00FE55EF">
          <w:rPr>
            <w:rFonts w:hint="eastAsia"/>
          </w:rPr>
          <w:t xml:space="preserve"> </w:t>
        </w:r>
        <w:r>
          <w:rPr>
            <w:rFonts w:hint="eastAsia"/>
          </w:rPr>
          <w:t>—</w:t>
        </w:r>
      </w:sdtContent>
    </w:sdt>
  </w:p>
  <w:p w:rsidR="00B67166" w:rsidRDefault="00B67166">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5400C" w:rsidRDefault="00E5400C" w:rsidP="00F91BD4">
      <w:pPr>
        <w:spacing w:line="240" w:lineRule="auto"/>
      </w:pPr>
      <w:r>
        <w:separator/>
      </w:r>
    </w:p>
  </w:footnote>
  <w:footnote w:type="continuationSeparator" w:id="0">
    <w:p w:rsidR="00E5400C" w:rsidRDefault="00E5400C" w:rsidP="00F91BD4">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9805C8C"/>
    <w:multiLevelType w:val="hybridMultilevel"/>
    <w:tmpl w:val="6E5892F6"/>
    <w:lvl w:ilvl="0" w:tplc="0FF48882">
      <w:start w:val="1"/>
      <w:numFmt w:val="bullet"/>
      <w:lvlText w:val="—"/>
      <w:lvlJc w:val="left"/>
      <w:pPr>
        <w:ind w:left="360" w:hanging="360"/>
      </w:pPr>
      <w:rPr>
        <w:rFonts w:ascii="方正仿宋_GBK" w:eastAsia="方正仿宋_GBK" w:hAnsi="Times New Roman" w:cs="Times New Roman" w:hint="eastAsia"/>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5"/>
  <w:evenAndOddHeaders/>
  <w:drawingGridHorizontalSpacing w:val="160"/>
  <w:drawingGridVerticalSpacing w:val="295"/>
  <w:displayHorizontalDrawingGridEvery w:val="0"/>
  <w:displayVerticalDrawingGridEvery w:val="2"/>
  <w:characterSpacingControl w:val="compressPunctuation"/>
  <w:noLineBreaksAfter w:lang="zh-CN" w:val="([{·‘“〈《「『【〔〖（．［｛￡￥"/>
  <w:noLineBreaksBefore w:lang="zh-CN" w:val="!),.:;?]}¨·ˇˉ―‖’”…∶、。〃々〉》」』】〕〗！＂％＇），．：；？］｀｜｝～￠"/>
  <w:doNotValidateAgainstSchema/>
  <w:doNotDemarcateInvalidXml/>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2"/>
  </w:compat>
  <w:rsids>
    <w:rsidRoot w:val="0043777E"/>
    <w:rsid w:val="000050C3"/>
    <w:rsid w:val="00005D91"/>
    <w:rsid w:val="000060DF"/>
    <w:rsid w:val="0001505F"/>
    <w:rsid w:val="00025579"/>
    <w:rsid w:val="00037BD3"/>
    <w:rsid w:val="00060F1F"/>
    <w:rsid w:val="00065856"/>
    <w:rsid w:val="00067A26"/>
    <w:rsid w:val="000930E4"/>
    <w:rsid w:val="000A503E"/>
    <w:rsid w:val="000A69E5"/>
    <w:rsid w:val="000C117C"/>
    <w:rsid w:val="000C48D4"/>
    <w:rsid w:val="000C5392"/>
    <w:rsid w:val="000C5B0D"/>
    <w:rsid w:val="000D7DE0"/>
    <w:rsid w:val="000E092C"/>
    <w:rsid w:val="000E0BD8"/>
    <w:rsid w:val="000E4F4B"/>
    <w:rsid w:val="001034ED"/>
    <w:rsid w:val="001125F2"/>
    <w:rsid w:val="0011320A"/>
    <w:rsid w:val="00115F66"/>
    <w:rsid w:val="001214F9"/>
    <w:rsid w:val="001235A7"/>
    <w:rsid w:val="0012655C"/>
    <w:rsid w:val="00142E6E"/>
    <w:rsid w:val="00145B18"/>
    <w:rsid w:val="00155A41"/>
    <w:rsid w:val="00165C1A"/>
    <w:rsid w:val="0016635B"/>
    <w:rsid w:val="00170221"/>
    <w:rsid w:val="00174E05"/>
    <w:rsid w:val="00181721"/>
    <w:rsid w:val="001821E7"/>
    <w:rsid w:val="00184D9C"/>
    <w:rsid w:val="00186FDC"/>
    <w:rsid w:val="00191AB1"/>
    <w:rsid w:val="00195DC9"/>
    <w:rsid w:val="001A32C2"/>
    <w:rsid w:val="001A568F"/>
    <w:rsid w:val="001A691B"/>
    <w:rsid w:val="001A7DA2"/>
    <w:rsid w:val="001B7F96"/>
    <w:rsid w:val="001D04F4"/>
    <w:rsid w:val="001D3831"/>
    <w:rsid w:val="001E17C3"/>
    <w:rsid w:val="001E6CD4"/>
    <w:rsid w:val="001E7CB9"/>
    <w:rsid w:val="001F4734"/>
    <w:rsid w:val="002054B5"/>
    <w:rsid w:val="00205537"/>
    <w:rsid w:val="002145D0"/>
    <w:rsid w:val="00215C42"/>
    <w:rsid w:val="002238F0"/>
    <w:rsid w:val="00242DA1"/>
    <w:rsid w:val="0025048B"/>
    <w:rsid w:val="002563A3"/>
    <w:rsid w:val="00260A66"/>
    <w:rsid w:val="00264FE8"/>
    <w:rsid w:val="002679FC"/>
    <w:rsid w:val="002816B0"/>
    <w:rsid w:val="00281EF1"/>
    <w:rsid w:val="0028291A"/>
    <w:rsid w:val="0028642E"/>
    <w:rsid w:val="00294098"/>
    <w:rsid w:val="002B4E58"/>
    <w:rsid w:val="002B68EA"/>
    <w:rsid w:val="002C6F3E"/>
    <w:rsid w:val="002D6DA3"/>
    <w:rsid w:val="002E20B8"/>
    <w:rsid w:val="002F475C"/>
    <w:rsid w:val="002F5242"/>
    <w:rsid w:val="0030365F"/>
    <w:rsid w:val="00331179"/>
    <w:rsid w:val="00340415"/>
    <w:rsid w:val="0034130A"/>
    <w:rsid w:val="00352F37"/>
    <w:rsid w:val="00357F55"/>
    <w:rsid w:val="00374F18"/>
    <w:rsid w:val="00377A0F"/>
    <w:rsid w:val="00381384"/>
    <w:rsid w:val="00394D74"/>
    <w:rsid w:val="003A3D36"/>
    <w:rsid w:val="003A502B"/>
    <w:rsid w:val="003A5CA4"/>
    <w:rsid w:val="003C4680"/>
    <w:rsid w:val="003C6823"/>
    <w:rsid w:val="003D21C7"/>
    <w:rsid w:val="003D66C5"/>
    <w:rsid w:val="003D7066"/>
    <w:rsid w:val="003E2520"/>
    <w:rsid w:val="00403A8A"/>
    <w:rsid w:val="00404864"/>
    <w:rsid w:val="0040595F"/>
    <w:rsid w:val="004153F6"/>
    <w:rsid w:val="00420172"/>
    <w:rsid w:val="00421FB8"/>
    <w:rsid w:val="00424F47"/>
    <w:rsid w:val="00435A20"/>
    <w:rsid w:val="0043777E"/>
    <w:rsid w:val="00442F3F"/>
    <w:rsid w:val="00445EF6"/>
    <w:rsid w:val="004471A1"/>
    <w:rsid w:val="00467187"/>
    <w:rsid w:val="00470DCE"/>
    <w:rsid w:val="00485591"/>
    <w:rsid w:val="004857C0"/>
    <w:rsid w:val="004873DC"/>
    <w:rsid w:val="004932C9"/>
    <w:rsid w:val="004A387E"/>
    <w:rsid w:val="004B5B76"/>
    <w:rsid w:val="004B7F82"/>
    <w:rsid w:val="004C23FF"/>
    <w:rsid w:val="004C4017"/>
    <w:rsid w:val="004D11EC"/>
    <w:rsid w:val="004D4EA6"/>
    <w:rsid w:val="004D74CC"/>
    <w:rsid w:val="004E1BF6"/>
    <w:rsid w:val="004E22AE"/>
    <w:rsid w:val="004E359A"/>
    <w:rsid w:val="004E7AA3"/>
    <w:rsid w:val="00500032"/>
    <w:rsid w:val="00504FC3"/>
    <w:rsid w:val="00513183"/>
    <w:rsid w:val="00515BCC"/>
    <w:rsid w:val="005175DF"/>
    <w:rsid w:val="00524A84"/>
    <w:rsid w:val="005326CD"/>
    <w:rsid w:val="005449CE"/>
    <w:rsid w:val="00560CFC"/>
    <w:rsid w:val="00567510"/>
    <w:rsid w:val="00571F20"/>
    <w:rsid w:val="005720A9"/>
    <w:rsid w:val="00574CE6"/>
    <w:rsid w:val="00575191"/>
    <w:rsid w:val="00575E78"/>
    <w:rsid w:val="00595BDC"/>
    <w:rsid w:val="005A4163"/>
    <w:rsid w:val="005A54E5"/>
    <w:rsid w:val="005B19D7"/>
    <w:rsid w:val="005D223A"/>
    <w:rsid w:val="005E64EA"/>
    <w:rsid w:val="005F7762"/>
    <w:rsid w:val="005F7F09"/>
    <w:rsid w:val="006207E8"/>
    <w:rsid w:val="00630DA7"/>
    <w:rsid w:val="0063256E"/>
    <w:rsid w:val="0063288E"/>
    <w:rsid w:val="006408F0"/>
    <w:rsid w:val="00652C30"/>
    <w:rsid w:val="0066306B"/>
    <w:rsid w:val="006747C5"/>
    <w:rsid w:val="00675B4E"/>
    <w:rsid w:val="006C5166"/>
    <w:rsid w:val="006F4BDF"/>
    <w:rsid w:val="00703060"/>
    <w:rsid w:val="00704BCB"/>
    <w:rsid w:val="00706F94"/>
    <w:rsid w:val="00711695"/>
    <w:rsid w:val="00712F5B"/>
    <w:rsid w:val="00713403"/>
    <w:rsid w:val="007222A1"/>
    <w:rsid w:val="00732653"/>
    <w:rsid w:val="00732A79"/>
    <w:rsid w:val="0075267A"/>
    <w:rsid w:val="00761EDD"/>
    <w:rsid w:val="007676AA"/>
    <w:rsid w:val="00774ACF"/>
    <w:rsid w:val="00781BE9"/>
    <w:rsid w:val="00794A8A"/>
    <w:rsid w:val="007B1B47"/>
    <w:rsid w:val="007C27AF"/>
    <w:rsid w:val="007D05EB"/>
    <w:rsid w:val="007D1569"/>
    <w:rsid w:val="007E2EC2"/>
    <w:rsid w:val="007E5140"/>
    <w:rsid w:val="00804104"/>
    <w:rsid w:val="00806576"/>
    <w:rsid w:val="00812CE3"/>
    <w:rsid w:val="00815A86"/>
    <w:rsid w:val="008260FF"/>
    <w:rsid w:val="008323D5"/>
    <w:rsid w:val="00835C9E"/>
    <w:rsid w:val="0084382B"/>
    <w:rsid w:val="00843C48"/>
    <w:rsid w:val="008469F2"/>
    <w:rsid w:val="00847902"/>
    <w:rsid w:val="00855BAA"/>
    <w:rsid w:val="00864740"/>
    <w:rsid w:val="008663F7"/>
    <w:rsid w:val="00867E44"/>
    <w:rsid w:val="00870F13"/>
    <w:rsid w:val="00871B09"/>
    <w:rsid w:val="00872EE2"/>
    <w:rsid w:val="008761E2"/>
    <w:rsid w:val="008918AB"/>
    <w:rsid w:val="008951CC"/>
    <w:rsid w:val="0089674E"/>
    <w:rsid w:val="008B1447"/>
    <w:rsid w:val="008C23D2"/>
    <w:rsid w:val="008C4C00"/>
    <w:rsid w:val="008C75CB"/>
    <w:rsid w:val="008D7E02"/>
    <w:rsid w:val="008E2A14"/>
    <w:rsid w:val="008E303F"/>
    <w:rsid w:val="008F695D"/>
    <w:rsid w:val="00901880"/>
    <w:rsid w:val="00902E84"/>
    <w:rsid w:val="0092310E"/>
    <w:rsid w:val="00930CB8"/>
    <w:rsid w:val="0094138F"/>
    <w:rsid w:val="00965707"/>
    <w:rsid w:val="00966AFA"/>
    <w:rsid w:val="009677E9"/>
    <w:rsid w:val="0097095F"/>
    <w:rsid w:val="0097412C"/>
    <w:rsid w:val="00986B41"/>
    <w:rsid w:val="00997212"/>
    <w:rsid w:val="009A1FF4"/>
    <w:rsid w:val="009A2BCD"/>
    <w:rsid w:val="009A5C53"/>
    <w:rsid w:val="009C08B9"/>
    <w:rsid w:val="009C1E80"/>
    <w:rsid w:val="009C2E8B"/>
    <w:rsid w:val="009D35FC"/>
    <w:rsid w:val="009E1D5D"/>
    <w:rsid w:val="009F096E"/>
    <w:rsid w:val="00A02BC8"/>
    <w:rsid w:val="00A039F0"/>
    <w:rsid w:val="00A0415D"/>
    <w:rsid w:val="00A21B4A"/>
    <w:rsid w:val="00A24FC0"/>
    <w:rsid w:val="00A2658E"/>
    <w:rsid w:val="00A34DA3"/>
    <w:rsid w:val="00A36848"/>
    <w:rsid w:val="00A45379"/>
    <w:rsid w:val="00A5282A"/>
    <w:rsid w:val="00A71258"/>
    <w:rsid w:val="00A76F6E"/>
    <w:rsid w:val="00AA0065"/>
    <w:rsid w:val="00AA744E"/>
    <w:rsid w:val="00AB148F"/>
    <w:rsid w:val="00AB2467"/>
    <w:rsid w:val="00AB56C6"/>
    <w:rsid w:val="00AB5883"/>
    <w:rsid w:val="00AE3EEC"/>
    <w:rsid w:val="00AE5B6B"/>
    <w:rsid w:val="00AF0672"/>
    <w:rsid w:val="00AF3791"/>
    <w:rsid w:val="00AF5913"/>
    <w:rsid w:val="00AF7429"/>
    <w:rsid w:val="00B06BF7"/>
    <w:rsid w:val="00B1443B"/>
    <w:rsid w:val="00B20ACC"/>
    <w:rsid w:val="00B211E5"/>
    <w:rsid w:val="00B21239"/>
    <w:rsid w:val="00B223A6"/>
    <w:rsid w:val="00B23C0C"/>
    <w:rsid w:val="00B31DA2"/>
    <w:rsid w:val="00B333E2"/>
    <w:rsid w:val="00B45DA3"/>
    <w:rsid w:val="00B54831"/>
    <w:rsid w:val="00B62DA2"/>
    <w:rsid w:val="00B64A58"/>
    <w:rsid w:val="00B67166"/>
    <w:rsid w:val="00B81D3D"/>
    <w:rsid w:val="00B82FB9"/>
    <w:rsid w:val="00BA5563"/>
    <w:rsid w:val="00BB7B73"/>
    <w:rsid w:val="00BB7D5D"/>
    <w:rsid w:val="00BD179D"/>
    <w:rsid w:val="00BF48E0"/>
    <w:rsid w:val="00C02A7B"/>
    <w:rsid w:val="00C051A1"/>
    <w:rsid w:val="00C16C96"/>
    <w:rsid w:val="00C22400"/>
    <w:rsid w:val="00C2318A"/>
    <w:rsid w:val="00C2448F"/>
    <w:rsid w:val="00C32BC1"/>
    <w:rsid w:val="00C35454"/>
    <w:rsid w:val="00C44AC0"/>
    <w:rsid w:val="00C44EB5"/>
    <w:rsid w:val="00C47B57"/>
    <w:rsid w:val="00C50C35"/>
    <w:rsid w:val="00C548B9"/>
    <w:rsid w:val="00C557E0"/>
    <w:rsid w:val="00C719A3"/>
    <w:rsid w:val="00C8513F"/>
    <w:rsid w:val="00C9264E"/>
    <w:rsid w:val="00C936F2"/>
    <w:rsid w:val="00CA2EC6"/>
    <w:rsid w:val="00CD55A3"/>
    <w:rsid w:val="00CD7A64"/>
    <w:rsid w:val="00CE5518"/>
    <w:rsid w:val="00CF5F08"/>
    <w:rsid w:val="00D06462"/>
    <w:rsid w:val="00D078F1"/>
    <w:rsid w:val="00D15C6F"/>
    <w:rsid w:val="00D27E9D"/>
    <w:rsid w:val="00D37DA7"/>
    <w:rsid w:val="00D4177A"/>
    <w:rsid w:val="00D42711"/>
    <w:rsid w:val="00D42737"/>
    <w:rsid w:val="00D42BD7"/>
    <w:rsid w:val="00D774C6"/>
    <w:rsid w:val="00D81395"/>
    <w:rsid w:val="00D82F82"/>
    <w:rsid w:val="00D91965"/>
    <w:rsid w:val="00DA419C"/>
    <w:rsid w:val="00DA4BC0"/>
    <w:rsid w:val="00DB15D5"/>
    <w:rsid w:val="00DB20FC"/>
    <w:rsid w:val="00DB282A"/>
    <w:rsid w:val="00DB35B2"/>
    <w:rsid w:val="00DC4F9A"/>
    <w:rsid w:val="00DD1611"/>
    <w:rsid w:val="00DE1175"/>
    <w:rsid w:val="00DE3524"/>
    <w:rsid w:val="00DE4E72"/>
    <w:rsid w:val="00DF7ADE"/>
    <w:rsid w:val="00E01D31"/>
    <w:rsid w:val="00E142BF"/>
    <w:rsid w:val="00E14DBC"/>
    <w:rsid w:val="00E15755"/>
    <w:rsid w:val="00E32281"/>
    <w:rsid w:val="00E360B1"/>
    <w:rsid w:val="00E45C48"/>
    <w:rsid w:val="00E502A6"/>
    <w:rsid w:val="00E5400C"/>
    <w:rsid w:val="00E56ED4"/>
    <w:rsid w:val="00E62711"/>
    <w:rsid w:val="00E65110"/>
    <w:rsid w:val="00E73428"/>
    <w:rsid w:val="00E829EA"/>
    <w:rsid w:val="00EB2F67"/>
    <w:rsid w:val="00EB3B25"/>
    <w:rsid w:val="00EC3B05"/>
    <w:rsid w:val="00EC6DF6"/>
    <w:rsid w:val="00EE0081"/>
    <w:rsid w:val="00EE5C26"/>
    <w:rsid w:val="00EE5CA4"/>
    <w:rsid w:val="00F0259B"/>
    <w:rsid w:val="00F12128"/>
    <w:rsid w:val="00F15064"/>
    <w:rsid w:val="00F1784C"/>
    <w:rsid w:val="00F33FA9"/>
    <w:rsid w:val="00F36239"/>
    <w:rsid w:val="00F4025E"/>
    <w:rsid w:val="00F46284"/>
    <w:rsid w:val="00F5619C"/>
    <w:rsid w:val="00F5786B"/>
    <w:rsid w:val="00F6518A"/>
    <w:rsid w:val="00F8014F"/>
    <w:rsid w:val="00F91BD4"/>
    <w:rsid w:val="00F96559"/>
    <w:rsid w:val="00F96705"/>
    <w:rsid w:val="00FA09DA"/>
    <w:rsid w:val="00FA32EE"/>
    <w:rsid w:val="00FC521F"/>
    <w:rsid w:val="00FC7964"/>
    <w:rsid w:val="00FD35CB"/>
    <w:rsid w:val="00FD3909"/>
    <w:rsid w:val="00FD7B7C"/>
    <w:rsid w:val="00FE0E45"/>
    <w:rsid w:val="00FE1823"/>
    <w:rsid w:val="00FE55EF"/>
    <w:rsid w:val="00FF4704"/>
    <w:rsid w:val="00FF55F7"/>
    <w:rsid w:val="3D1441AD"/>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方正小标宋_GBK" w:hAnsi="Times New Roman" w:cs="Times New Roman"/>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page number" w:uiPriority="99"/>
    <w:lsdException w:name="table of authorities" w:semiHidden="0" w:unhideWhenUsed="0"/>
    <w:lsdException w:name="List" w:semiHidden="0" w:unhideWhenUsed="0"/>
    <w:lsdException w:name="List Bullet" w:semiHidden="0" w:unhideWhenUsed="0"/>
    <w:lsdException w:name="Title" w:semiHidden="0" w:unhideWhenUsed="0"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Strong" w:semiHidden="0" w:unhideWhenUsed="0" w:qFormat="1"/>
    <w:lsdException w:name="Emphasis" w:semiHidden="0" w:unhideWhenUsed="0" w:qFormat="1"/>
    <w:lsdException w:name="HTML Top of Form" w:uiPriority="99"/>
    <w:lsdException w:name="HTML Bottom of Form" w:uiPriority="99"/>
    <w:lsdException w:name="No List" w:uiPriority="99"/>
    <w:lsdException w:name="Outline List 1" w:uiPriority="99"/>
    <w:lsdException w:name="Outline List 2" w:uiPriority="99"/>
    <w:lsdException w:name="Outline List 3" w:uiPriority="99"/>
    <w:lsdException w:name="Table Grid" w:semiHidden="0" w:unhideWhenUsed="0"/>
    <w:lsdException w:name="Placeholder Text" w:uiPriority="99" w:unhideWhenUsed="0"/>
    <w:lsdException w:name="No Spacing" w:semiHidden="0" w:uiPriority="9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99" w:unhideWhenUsed="0"/>
    <w:lsdException w:name="Quote" w:semiHidden="0" w:uiPriority="99" w:unhideWhenUsed="0"/>
    <w:lsdException w:name="Intense Quote" w:semiHidden="0" w:uiPriority="99"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32281"/>
    <w:pPr>
      <w:widowControl w:val="0"/>
      <w:autoSpaceDE w:val="0"/>
      <w:autoSpaceDN w:val="0"/>
      <w:snapToGrid w:val="0"/>
      <w:spacing w:line="590" w:lineRule="atLeast"/>
      <w:ind w:firstLine="624"/>
      <w:jc w:val="both"/>
    </w:pPr>
    <w:rPr>
      <w:rFonts w:eastAsia="方正仿宋_GBK"/>
      <w:snapToGrid w:val="0"/>
      <w:sz w:val="32"/>
    </w:rPr>
  </w:style>
  <w:style w:type="paragraph" w:styleId="1">
    <w:name w:val="heading 1"/>
    <w:basedOn w:val="a"/>
    <w:next w:val="a"/>
    <w:qFormat/>
    <w:rsid w:val="00E32281"/>
    <w:pPr>
      <w:keepNext/>
      <w:keepLines/>
      <w:spacing w:before="340" w:after="330" w:line="578" w:lineRule="atLeast"/>
      <w:outlineLvl w:val="0"/>
    </w:pPr>
    <w:rPr>
      <w:rFonts w:ascii="方正仿宋_GBK"/>
      <w:b/>
      <w:kern w:val="44"/>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next w:val="a"/>
    <w:rsid w:val="00E32281"/>
    <w:pPr>
      <w:adjustRightInd w:val="0"/>
      <w:snapToGrid/>
      <w:ind w:firstLine="0"/>
      <w:jc w:val="left"/>
    </w:pPr>
    <w:rPr>
      <w:spacing w:val="-25"/>
    </w:rPr>
  </w:style>
  <w:style w:type="paragraph" w:styleId="a4">
    <w:name w:val="Date"/>
    <w:basedOn w:val="a"/>
    <w:next w:val="a"/>
    <w:rsid w:val="00E32281"/>
    <w:pPr>
      <w:ind w:leftChars="2500" w:left="100"/>
    </w:pPr>
  </w:style>
  <w:style w:type="paragraph" w:styleId="a5">
    <w:name w:val="Balloon Text"/>
    <w:basedOn w:val="a"/>
    <w:link w:val="Char"/>
    <w:rsid w:val="00E32281"/>
    <w:pPr>
      <w:spacing w:line="240" w:lineRule="auto"/>
    </w:pPr>
    <w:rPr>
      <w:sz w:val="18"/>
      <w:szCs w:val="18"/>
    </w:rPr>
  </w:style>
  <w:style w:type="paragraph" w:styleId="a6">
    <w:name w:val="footer"/>
    <w:basedOn w:val="a"/>
    <w:link w:val="Char0"/>
    <w:uiPriority w:val="99"/>
    <w:rsid w:val="00E32281"/>
    <w:pPr>
      <w:tabs>
        <w:tab w:val="center" w:pos="4153"/>
        <w:tab w:val="right" w:pos="8306"/>
      </w:tabs>
      <w:spacing w:line="400" w:lineRule="atLeast"/>
      <w:ind w:leftChars="100" w:left="320" w:rightChars="100" w:right="320" w:firstLine="0"/>
      <w:jc w:val="right"/>
    </w:pPr>
    <w:rPr>
      <w:sz w:val="28"/>
    </w:rPr>
  </w:style>
  <w:style w:type="paragraph" w:styleId="a7">
    <w:name w:val="header"/>
    <w:basedOn w:val="a"/>
    <w:rsid w:val="00E32281"/>
    <w:pPr>
      <w:pBdr>
        <w:bottom w:val="single" w:sz="6" w:space="1" w:color="auto"/>
      </w:pBdr>
      <w:tabs>
        <w:tab w:val="center" w:pos="4153"/>
        <w:tab w:val="right" w:pos="8306"/>
      </w:tabs>
      <w:spacing w:line="240" w:lineRule="atLeast"/>
      <w:jc w:val="center"/>
    </w:pPr>
    <w:rPr>
      <w:sz w:val="18"/>
    </w:rPr>
  </w:style>
  <w:style w:type="table" w:styleId="a8">
    <w:name w:val="Table Grid"/>
    <w:basedOn w:val="a1"/>
    <w:rsid w:val="00E32281"/>
    <w:pPr>
      <w:widowControl w:val="0"/>
      <w:autoSpaceDE w:val="0"/>
      <w:autoSpaceDN w:val="0"/>
      <w:snapToGrid w:val="0"/>
      <w:spacing w:line="590" w:lineRule="atLeast"/>
      <w:ind w:firstLine="62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9">
    <w:name w:val="page number"/>
    <w:basedOn w:val="a0"/>
    <w:uiPriority w:val="99"/>
    <w:rsid w:val="00E32281"/>
  </w:style>
  <w:style w:type="character" w:styleId="aa">
    <w:name w:val="Hyperlink"/>
    <w:rsid w:val="00E32281"/>
    <w:rPr>
      <w:color w:val="0000FF"/>
      <w:u w:val="single"/>
    </w:rPr>
  </w:style>
  <w:style w:type="paragraph" w:customStyle="1" w:styleId="10">
    <w:name w:val="标题1"/>
    <w:basedOn w:val="a"/>
    <w:next w:val="a"/>
    <w:uiPriority w:val="99"/>
    <w:rsid w:val="00E32281"/>
    <w:pPr>
      <w:tabs>
        <w:tab w:val="left" w:pos="9193"/>
        <w:tab w:val="left" w:pos="9827"/>
      </w:tabs>
      <w:spacing w:line="700" w:lineRule="atLeast"/>
      <w:ind w:firstLine="0"/>
      <w:jc w:val="center"/>
    </w:pPr>
    <w:rPr>
      <w:rFonts w:eastAsia="方正小标宋_GBK"/>
      <w:sz w:val="44"/>
    </w:rPr>
  </w:style>
  <w:style w:type="paragraph" w:customStyle="1" w:styleId="ab">
    <w:name w:val="红线"/>
    <w:basedOn w:val="1"/>
    <w:rsid w:val="00E32281"/>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2">
    <w:name w:val="标题2"/>
    <w:basedOn w:val="a"/>
    <w:next w:val="a"/>
    <w:link w:val="2Char"/>
    <w:uiPriority w:val="99"/>
    <w:rsid w:val="00E32281"/>
    <w:pPr>
      <w:ind w:firstLine="0"/>
      <w:jc w:val="center"/>
    </w:pPr>
    <w:rPr>
      <w:rFonts w:eastAsia="方正楷体_GBK"/>
    </w:rPr>
  </w:style>
  <w:style w:type="paragraph" w:customStyle="1" w:styleId="3">
    <w:name w:val="标题3"/>
    <w:basedOn w:val="a"/>
    <w:next w:val="a"/>
    <w:uiPriority w:val="99"/>
    <w:rsid w:val="00E32281"/>
    <w:rPr>
      <w:rFonts w:eastAsia="方正黑体_GBK"/>
    </w:rPr>
  </w:style>
  <w:style w:type="paragraph" w:customStyle="1" w:styleId="ac">
    <w:name w:val="密级"/>
    <w:basedOn w:val="a"/>
    <w:rsid w:val="00E32281"/>
    <w:pPr>
      <w:adjustRightInd w:val="0"/>
      <w:spacing w:line="425" w:lineRule="atLeast"/>
      <w:ind w:firstLine="0"/>
      <w:jc w:val="right"/>
    </w:pPr>
    <w:rPr>
      <w:rFonts w:ascii="黑体" w:eastAsia="黑体"/>
      <w:sz w:val="30"/>
    </w:rPr>
  </w:style>
  <w:style w:type="paragraph" w:customStyle="1" w:styleId="ad">
    <w:name w:val="主题词"/>
    <w:basedOn w:val="a"/>
    <w:rsid w:val="00E32281"/>
    <w:pPr>
      <w:adjustRightInd w:val="0"/>
      <w:snapToGrid/>
      <w:spacing w:line="240" w:lineRule="atLeast"/>
      <w:ind w:firstLine="0"/>
      <w:jc w:val="left"/>
    </w:pPr>
    <w:rPr>
      <w:rFonts w:ascii="方正黑体_GBK" w:eastAsia="方正黑体_GBK"/>
    </w:rPr>
  </w:style>
  <w:style w:type="paragraph" w:customStyle="1" w:styleId="ae">
    <w:name w:val="抄送栏"/>
    <w:basedOn w:val="a"/>
    <w:uiPriority w:val="99"/>
    <w:rsid w:val="00E32281"/>
    <w:pPr>
      <w:adjustRightInd w:val="0"/>
      <w:snapToGrid/>
      <w:spacing w:line="454" w:lineRule="exact"/>
      <w:ind w:left="1309" w:right="357" w:hanging="953"/>
    </w:pPr>
  </w:style>
  <w:style w:type="paragraph" w:customStyle="1" w:styleId="af">
    <w:name w:val="线型"/>
    <w:basedOn w:val="ae"/>
    <w:uiPriority w:val="99"/>
    <w:rsid w:val="00E32281"/>
    <w:pPr>
      <w:spacing w:line="240" w:lineRule="auto"/>
      <w:ind w:left="0" w:firstLine="0"/>
      <w:jc w:val="center"/>
    </w:pPr>
    <w:rPr>
      <w:sz w:val="21"/>
    </w:rPr>
  </w:style>
  <w:style w:type="paragraph" w:customStyle="1" w:styleId="af0">
    <w:name w:val="印发栏"/>
    <w:basedOn w:val="a3"/>
    <w:uiPriority w:val="99"/>
    <w:rsid w:val="00E32281"/>
    <w:pPr>
      <w:tabs>
        <w:tab w:val="right" w:pos="8465"/>
      </w:tabs>
      <w:spacing w:line="454" w:lineRule="exact"/>
      <w:ind w:left="357" w:right="357"/>
    </w:pPr>
    <w:rPr>
      <w:spacing w:val="0"/>
    </w:rPr>
  </w:style>
  <w:style w:type="paragraph" w:customStyle="1" w:styleId="af1">
    <w:name w:val="印数"/>
    <w:basedOn w:val="af0"/>
    <w:rsid w:val="00E32281"/>
    <w:pPr>
      <w:spacing w:line="400" w:lineRule="exact"/>
      <w:ind w:left="0" w:right="0"/>
      <w:jc w:val="right"/>
    </w:pPr>
  </w:style>
  <w:style w:type="paragraph" w:customStyle="1" w:styleId="af2">
    <w:name w:val="附件栏"/>
    <w:basedOn w:val="a"/>
    <w:rsid w:val="00E32281"/>
  </w:style>
  <w:style w:type="paragraph" w:customStyle="1" w:styleId="af3">
    <w:name w:val="紧急程度"/>
    <w:basedOn w:val="ac"/>
    <w:rsid w:val="00E32281"/>
    <w:pPr>
      <w:overflowPunct w:val="0"/>
      <w:spacing w:line="500" w:lineRule="atLeast"/>
    </w:pPr>
    <w:rPr>
      <w:rFonts w:ascii="汉鼎简黑体" w:eastAsia="汉鼎简黑体" w:hAnsi="汉鼎简黑体"/>
      <w:sz w:val="32"/>
    </w:rPr>
  </w:style>
  <w:style w:type="paragraph" w:customStyle="1" w:styleId="af4">
    <w:name w:val="文头"/>
    <w:basedOn w:val="af"/>
    <w:rsid w:val="00E32281"/>
    <w:pPr>
      <w:overflowPunct w:val="0"/>
      <w:adjustRightInd/>
      <w:snapToGrid w:val="0"/>
      <w:spacing w:before="100" w:line="800" w:lineRule="exact"/>
      <w:jc w:val="distribute"/>
    </w:pPr>
    <w:rPr>
      <w:rFonts w:ascii="方正小标宋_GBK" w:eastAsia="方正小标宋_GBK"/>
      <w:b/>
      <w:color w:val="FF0000"/>
      <w:w w:val="80"/>
      <w:sz w:val="76"/>
    </w:rPr>
  </w:style>
  <w:style w:type="paragraph" w:customStyle="1" w:styleId="11">
    <w:name w:val="列表段落1"/>
    <w:basedOn w:val="a"/>
    <w:rsid w:val="00E32281"/>
    <w:pPr>
      <w:autoSpaceDE/>
      <w:autoSpaceDN/>
      <w:snapToGrid/>
      <w:spacing w:line="240" w:lineRule="auto"/>
      <w:ind w:firstLineChars="200" w:firstLine="420"/>
    </w:pPr>
    <w:rPr>
      <w:rFonts w:ascii="Calibri" w:eastAsia="宋体" w:hAnsi="Calibri"/>
      <w:snapToGrid/>
      <w:kern w:val="2"/>
      <w:sz w:val="21"/>
      <w:szCs w:val="22"/>
    </w:rPr>
  </w:style>
  <w:style w:type="character" w:customStyle="1" w:styleId="Char0">
    <w:name w:val="页脚 Char"/>
    <w:link w:val="a6"/>
    <w:uiPriority w:val="99"/>
    <w:locked/>
    <w:rsid w:val="00E32281"/>
    <w:rPr>
      <w:rFonts w:eastAsia="方正仿宋_GBK"/>
      <w:snapToGrid w:val="0"/>
      <w:sz w:val="28"/>
    </w:rPr>
  </w:style>
  <w:style w:type="character" w:customStyle="1" w:styleId="2Char">
    <w:name w:val="标题2 Char"/>
    <w:link w:val="2"/>
    <w:uiPriority w:val="99"/>
    <w:locked/>
    <w:rsid w:val="00E32281"/>
    <w:rPr>
      <w:rFonts w:eastAsia="方正楷体_GBK"/>
      <w:snapToGrid w:val="0"/>
      <w:sz w:val="32"/>
    </w:rPr>
  </w:style>
  <w:style w:type="character" w:customStyle="1" w:styleId="Char">
    <w:name w:val="批注框文本 Char"/>
    <w:link w:val="a5"/>
    <w:rsid w:val="00E32281"/>
    <w:rPr>
      <w:rFonts w:eastAsia="方正仿宋_GBK"/>
      <w:snapToGrid/>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wmf"/><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oleObject" Target="embeddings/oleObject2.bin"/><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wmf"/><Relationship Id="rId5" Type="http://schemas.openxmlformats.org/officeDocument/2006/relationships/settings" Target="settings.xml"/><Relationship Id="rId15" Type="http://schemas.openxmlformats.org/officeDocument/2006/relationships/oleObject" Target="embeddings/oleObject4.bin"/><Relationship Id="rId10" Type="http://schemas.openxmlformats.org/officeDocument/2006/relationships/oleObject" Target="embeddings/oleObject1.bin"/><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oleObject" Target="embeddings/oleObject3.bin"/></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27</TotalTime>
  <Pages>4</Pages>
  <Words>214</Words>
  <Characters>1225</Characters>
  <Application>Microsoft Office Word</Application>
  <DocSecurity>0</DocSecurity>
  <Lines>10</Lines>
  <Paragraphs>2</Paragraphs>
  <ScaleCrop>false</ScaleCrop>
  <Company>wyk</Company>
  <LinksUpToDate>false</LinksUpToDate>
  <CharactersWithSpaces>1437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财政厅合发文模板</dc:title>
  <dc:creator>HP</dc:creator>
  <cp:lastModifiedBy>USER-</cp:lastModifiedBy>
  <cp:revision>23</cp:revision>
  <cp:lastPrinted>2019-10-09T01:11:00Z</cp:lastPrinted>
  <dcterms:created xsi:type="dcterms:W3CDTF">2019-05-11T06:52:00Z</dcterms:created>
  <dcterms:modified xsi:type="dcterms:W3CDTF">2019-10-30T00:56:00Z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2052-11.1.0.8567</vt:lpwstr>
  </property>
</Properties>
</file>