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910" w:rsidRDefault="00092910" w:rsidP="00092910">
      <w:pPr>
        <w:jc w:val="left"/>
        <w:rPr>
          <w:rFonts w:ascii="方正黑体_GBK" w:eastAsia="方正黑体_GBK" w:cs="Times New Roman"/>
          <w:szCs w:val="32"/>
        </w:rPr>
      </w:pPr>
      <w:r>
        <w:rPr>
          <w:rFonts w:ascii="方正黑体_GBK" w:eastAsia="方正黑体_GBK" w:cs="Times New Roman" w:hint="eastAsia"/>
          <w:szCs w:val="32"/>
        </w:rPr>
        <w:t>附件</w:t>
      </w:r>
      <w:r>
        <w:rPr>
          <w:rFonts w:eastAsia="方正黑体_GBK" w:cs="Times New Roman" w:hint="eastAsia"/>
          <w:szCs w:val="32"/>
        </w:rPr>
        <w:t>3</w:t>
      </w:r>
    </w:p>
    <w:p w:rsidR="006C4732" w:rsidRDefault="006C4732" w:rsidP="00FB1B82">
      <w:pPr>
        <w:spacing w:line="588" w:lineRule="exact"/>
        <w:jc w:val="center"/>
        <w:rPr>
          <w:rFonts w:eastAsia="方正小标宋_GBK" w:cs="Times New Roman"/>
          <w:sz w:val="44"/>
          <w:szCs w:val="44"/>
        </w:rPr>
      </w:pPr>
    </w:p>
    <w:p w:rsidR="006C4732" w:rsidRDefault="00DA6C80" w:rsidP="00FB1B82">
      <w:pPr>
        <w:spacing w:line="588" w:lineRule="exact"/>
        <w:jc w:val="center"/>
        <w:rPr>
          <w:rFonts w:eastAsia="方正楷体_GBK" w:cs="Times New Roman"/>
          <w:sz w:val="30"/>
          <w:szCs w:val="30"/>
        </w:rPr>
      </w:pPr>
      <w:r>
        <w:rPr>
          <w:rFonts w:eastAsia="方正小标宋_GBK" w:cs="Times New Roman"/>
          <w:sz w:val="44"/>
          <w:szCs w:val="44"/>
        </w:rPr>
        <w:t>江苏省科技计划项目经费审计实施办法</w:t>
      </w:r>
    </w:p>
    <w:p w:rsidR="006C4732" w:rsidRPr="00FB1B82" w:rsidRDefault="00DA6C80" w:rsidP="00FB1B82">
      <w:pPr>
        <w:spacing w:line="588" w:lineRule="exact"/>
        <w:jc w:val="center"/>
        <w:rPr>
          <w:rFonts w:eastAsia="方正楷体_GBK" w:cs="Times New Roman"/>
          <w:szCs w:val="32"/>
        </w:rPr>
      </w:pPr>
      <w:r w:rsidRPr="00FB1B82">
        <w:rPr>
          <w:rFonts w:eastAsia="方正楷体_GBK" w:cs="Times New Roman"/>
          <w:szCs w:val="32"/>
        </w:rPr>
        <w:t>（</w:t>
      </w:r>
      <w:r w:rsidR="00B41087" w:rsidRPr="00FB1B82">
        <w:rPr>
          <w:rFonts w:eastAsia="方正楷体_GBK" w:cs="Times New Roman" w:hint="eastAsia"/>
          <w:szCs w:val="32"/>
        </w:rPr>
        <w:t>修订</w:t>
      </w:r>
      <w:r w:rsidR="00B828BB" w:rsidRPr="00FB1B82">
        <w:rPr>
          <w:rFonts w:eastAsia="方正楷体_GBK" w:cs="Times New Roman" w:hint="eastAsia"/>
          <w:szCs w:val="32"/>
        </w:rPr>
        <w:t>征求意见稿</w:t>
      </w:r>
      <w:r w:rsidRPr="00FB1B82">
        <w:rPr>
          <w:rFonts w:eastAsia="方正楷体_GBK" w:cs="Times New Roman"/>
          <w:szCs w:val="32"/>
        </w:rPr>
        <w:t>）</w:t>
      </w:r>
    </w:p>
    <w:p w:rsidR="006C4732" w:rsidRDefault="006C4732" w:rsidP="00FB1B82">
      <w:pPr>
        <w:spacing w:line="588" w:lineRule="exact"/>
        <w:rPr>
          <w:rFonts w:cs="Times New Roman"/>
        </w:rPr>
      </w:pPr>
    </w:p>
    <w:p w:rsidR="006C4732" w:rsidRDefault="00DA6C80" w:rsidP="00FB1B82">
      <w:pPr>
        <w:numPr>
          <w:ilvl w:val="0"/>
          <w:numId w:val="1"/>
        </w:numPr>
        <w:spacing w:line="588" w:lineRule="exact"/>
        <w:ind w:firstLineChars="200" w:firstLine="640"/>
        <w:rPr>
          <w:rFonts w:cs="Times New Roman"/>
        </w:rPr>
      </w:pPr>
      <w:r>
        <w:rPr>
          <w:rFonts w:cs="Times New Roman"/>
        </w:rPr>
        <w:t>为进一步深化科技领域</w:t>
      </w:r>
      <w:proofErr w:type="gramStart"/>
      <w:r>
        <w:rPr>
          <w:rFonts w:cs="Times New Roman"/>
        </w:rPr>
        <w:t>放管服改革</w:t>
      </w:r>
      <w:proofErr w:type="gramEnd"/>
      <w:r>
        <w:rPr>
          <w:rFonts w:cs="Times New Roman"/>
        </w:rPr>
        <w:t>，规范省科技计划项目经费管理使用的审计监督，提高科研经费使用绩效，根据《江苏省审计条例》《省政府办公厅关于改革</w:t>
      </w:r>
      <w:r>
        <w:rPr>
          <w:rFonts w:cs="Times New Roman" w:hint="eastAsia"/>
        </w:rPr>
        <w:t>完善</w:t>
      </w:r>
      <w:r>
        <w:rPr>
          <w:rFonts w:cs="Times New Roman"/>
        </w:rPr>
        <w:t>江苏省省级财政科研经费管理的实施意见》（苏政办发〔</w:t>
      </w:r>
      <w:r>
        <w:rPr>
          <w:rFonts w:cs="Times New Roman"/>
        </w:rPr>
        <w:t>2022</w:t>
      </w:r>
      <w:r>
        <w:rPr>
          <w:rFonts w:cs="Times New Roman"/>
        </w:rPr>
        <w:t>〕</w:t>
      </w:r>
      <w:r>
        <w:rPr>
          <w:rFonts w:cs="Times New Roman"/>
        </w:rPr>
        <w:t>13</w:t>
      </w:r>
      <w:r>
        <w:rPr>
          <w:rFonts w:cs="Times New Roman"/>
        </w:rPr>
        <w:t>号）、《江苏省省级财政科研项目经费管理办法》（苏财</w:t>
      </w:r>
      <w:proofErr w:type="gramStart"/>
      <w:r>
        <w:rPr>
          <w:rFonts w:cs="Times New Roman"/>
        </w:rPr>
        <w:t>规</w:t>
      </w:r>
      <w:proofErr w:type="gramEnd"/>
      <w:r>
        <w:rPr>
          <w:rFonts w:cs="Times New Roman"/>
        </w:rPr>
        <w:t>〔</w:t>
      </w:r>
      <w:r>
        <w:rPr>
          <w:rFonts w:cs="Times New Roman"/>
        </w:rPr>
        <w:t>2020</w:t>
      </w:r>
      <w:r>
        <w:rPr>
          <w:rFonts w:cs="Times New Roman"/>
        </w:rPr>
        <w:t>〕</w:t>
      </w:r>
      <w:r>
        <w:rPr>
          <w:rFonts w:cs="Times New Roman"/>
        </w:rPr>
        <w:t>9</w:t>
      </w:r>
      <w:r>
        <w:rPr>
          <w:rFonts w:cs="Times New Roman"/>
        </w:rPr>
        <w:t>号）等有关规定，制定本办法。</w:t>
      </w:r>
    </w:p>
    <w:p w:rsidR="006C4732" w:rsidRDefault="00DA6C80" w:rsidP="00FB1B82">
      <w:pPr>
        <w:numPr>
          <w:ilvl w:val="0"/>
          <w:numId w:val="1"/>
        </w:numPr>
        <w:spacing w:line="588" w:lineRule="exact"/>
        <w:ind w:firstLineChars="200" w:firstLine="640"/>
        <w:rPr>
          <w:rFonts w:cs="Times New Roman"/>
        </w:rPr>
      </w:pPr>
      <w:r>
        <w:rPr>
          <w:rFonts w:cs="Times New Roman"/>
        </w:rPr>
        <w:t>本办法所指科技计划项目经费审计，是指省级科技计划项目实施期</w:t>
      </w:r>
      <w:r>
        <w:rPr>
          <w:rFonts w:cs="Times New Roman" w:hint="eastAsia"/>
        </w:rPr>
        <w:t>末</w:t>
      </w:r>
      <w:r>
        <w:rPr>
          <w:rFonts w:cs="Times New Roman"/>
        </w:rPr>
        <w:t>进行的结题财务审计，主要包括对省级科技计划项目经费投入、管理和使用情况的审计监督。</w:t>
      </w:r>
      <w:r>
        <w:rPr>
          <w:rFonts w:cs="Times New Roman" w:hint="eastAsia"/>
        </w:rPr>
        <w:t>省级</w:t>
      </w:r>
      <w:r>
        <w:rPr>
          <w:rFonts w:cs="Times New Roman"/>
        </w:rPr>
        <w:t>科技计划项目经费使用调查审计、专项审计等参照本办法执行。</w:t>
      </w:r>
    </w:p>
    <w:p w:rsidR="006C4732" w:rsidRDefault="00DA6C80" w:rsidP="00FB1B82">
      <w:pPr>
        <w:numPr>
          <w:ilvl w:val="0"/>
          <w:numId w:val="1"/>
        </w:numPr>
        <w:spacing w:line="588" w:lineRule="exact"/>
        <w:ind w:firstLineChars="200" w:firstLine="640"/>
        <w:rPr>
          <w:rFonts w:cs="Times New Roman"/>
        </w:rPr>
      </w:pPr>
      <w:r>
        <w:rPr>
          <w:rFonts w:cs="Times New Roman" w:hint="eastAsia"/>
        </w:rPr>
        <w:t>省级</w:t>
      </w:r>
      <w:r>
        <w:rPr>
          <w:rFonts w:cs="Times New Roman"/>
        </w:rPr>
        <w:t>科技计划项目经费审计应坚持客观公正、实事求是、廉洁奉公、保守秘密的原则。审计中介机构负责开展具体审计工作，保证审计质量及审计结论的独立性、客观性和公正性；项目承担单位负责提供审计所需资料，保证审计资料的真实性、完整性和准确性。</w:t>
      </w:r>
    </w:p>
    <w:p w:rsidR="006C4732" w:rsidRDefault="00DA6C80" w:rsidP="00FB1B82">
      <w:pPr>
        <w:numPr>
          <w:ilvl w:val="0"/>
          <w:numId w:val="1"/>
        </w:numPr>
        <w:spacing w:line="588" w:lineRule="exact"/>
        <w:ind w:firstLineChars="200" w:firstLine="640"/>
        <w:rPr>
          <w:rFonts w:cs="Times New Roman"/>
        </w:rPr>
      </w:pPr>
      <w:r>
        <w:rPr>
          <w:rFonts w:cs="Times New Roman" w:hint="eastAsia"/>
        </w:rPr>
        <w:t>省级</w:t>
      </w:r>
      <w:r>
        <w:rPr>
          <w:rFonts w:cs="Times New Roman"/>
        </w:rPr>
        <w:t>科技计划项目经费审计的主要内容：</w:t>
      </w:r>
    </w:p>
    <w:p w:rsidR="006C4732" w:rsidRDefault="00DA6C80" w:rsidP="00FB1B82">
      <w:pPr>
        <w:numPr>
          <w:ilvl w:val="0"/>
          <w:numId w:val="2"/>
        </w:numPr>
        <w:spacing w:line="588" w:lineRule="exact"/>
        <w:ind w:firstLineChars="200" w:firstLine="640"/>
        <w:rPr>
          <w:rFonts w:cs="Times New Roman"/>
        </w:rPr>
      </w:pPr>
      <w:r>
        <w:rPr>
          <w:rFonts w:cs="Times New Roman"/>
        </w:rPr>
        <w:t>项目经费到位情况。重点审查项目各项来源资金是</w:t>
      </w:r>
      <w:r>
        <w:rPr>
          <w:rFonts w:cs="Times New Roman"/>
        </w:rPr>
        <w:lastRenderedPageBreak/>
        <w:t>否及时足额到位，由多个单位共同承担同一项目的，审查项目承担单位是否及时按预算和合同转拨合作研究单位资金。</w:t>
      </w:r>
    </w:p>
    <w:p w:rsidR="006C4732" w:rsidRDefault="00DA6C80" w:rsidP="00FB1B82">
      <w:pPr>
        <w:numPr>
          <w:ilvl w:val="0"/>
          <w:numId w:val="2"/>
        </w:numPr>
        <w:spacing w:line="588" w:lineRule="exact"/>
        <w:ind w:firstLineChars="200" w:firstLine="640"/>
        <w:rPr>
          <w:rFonts w:cs="Times New Roman"/>
        </w:rPr>
      </w:pPr>
      <w:r>
        <w:rPr>
          <w:rFonts w:cs="Times New Roman"/>
        </w:rPr>
        <w:t>项目经费内部控制制度建设及执行情况。审查项目承担单位对财经法律法规及科技项目和经费管理政策的贯彻落实情况，重点审查项目承担单位制定的科技计划项目经费内部管理制度情况，主要包括财务管理制度、内控管理制度、科技经费和项目实施管理制度，以及项目承担单位主体责任的落实情况等。</w:t>
      </w:r>
    </w:p>
    <w:p w:rsidR="006C4732" w:rsidRDefault="00DA6C80" w:rsidP="00FB1B82">
      <w:pPr>
        <w:numPr>
          <w:ilvl w:val="0"/>
          <w:numId w:val="2"/>
        </w:numPr>
        <w:spacing w:line="588" w:lineRule="exact"/>
        <w:ind w:firstLineChars="200" w:firstLine="640"/>
        <w:rPr>
          <w:rFonts w:cs="Times New Roman"/>
        </w:rPr>
      </w:pPr>
      <w:r>
        <w:rPr>
          <w:rFonts w:cs="Times New Roman"/>
        </w:rPr>
        <w:t>项目经费核算情况。审查是否按照适用的会计准则（制度）对</w:t>
      </w:r>
      <w:r>
        <w:rPr>
          <w:rFonts w:cs="Times New Roman" w:hint="eastAsia"/>
        </w:rPr>
        <w:t>省级</w:t>
      </w:r>
      <w:r>
        <w:rPr>
          <w:rFonts w:cs="Times New Roman"/>
        </w:rPr>
        <w:t>科技计划项目经费进行核算和管理，重点审查项目经费单独核算、专款专用情况，关注会计科目设置规范性，财务信息的真实、准确和完整性，经费开支审批程序和手续的完备性，以及相关财务档案资料保存管理情况等。</w:t>
      </w:r>
    </w:p>
    <w:p w:rsidR="006C4732" w:rsidRDefault="00DA6C80" w:rsidP="00FB1B82">
      <w:pPr>
        <w:numPr>
          <w:ilvl w:val="0"/>
          <w:numId w:val="2"/>
        </w:numPr>
        <w:spacing w:line="588" w:lineRule="exact"/>
        <w:ind w:firstLineChars="200" w:firstLine="640"/>
        <w:rPr>
          <w:rFonts w:cs="Times New Roman"/>
        </w:rPr>
      </w:pPr>
      <w:r>
        <w:rPr>
          <w:rFonts w:cs="Times New Roman"/>
        </w:rPr>
        <w:t>预算安排及执行情况。审查</w:t>
      </w:r>
      <w:r>
        <w:rPr>
          <w:rFonts w:cs="Times New Roman" w:hint="eastAsia"/>
        </w:rPr>
        <w:t>省级</w:t>
      </w:r>
      <w:r>
        <w:rPr>
          <w:rFonts w:cs="Times New Roman"/>
        </w:rPr>
        <w:t>科技计划项目经费预算审批、调剂、列支内容等是否符合规定，重点审查预算安排和执行</w:t>
      </w:r>
      <w:r>
        <w:rPr>
          <w:rFonts w:cs="Times New Roman"/>
          <w:snapToGrid w:val="0"/>
          <w:kern w:val="0"/>
        </w:rPr>
        <w:t>的政策相符性、目标相关性、经济合理性</w:t>
      </w:r>
      <w:r>
        <w:rPr>
          <w:rFonts w:cs="Times New Roman"/>
        </w:rPr>
        <w:t>情况，以及预算调剂程序管理情况等。</w:t>
      </w:r>
    </w:p>
    <w:p w:rsidR="006C4732" w:rsidRDefault="00DA6C80" w:rsidP="00FB1B82">
      <w:pPr>
        <w:spacing w:line="588" w:lineRule="exact"/>
        <w:ind w:firstLineChars="200" w:firstLine="640"/>
        <w:rPr>
          <w:rFonts w:cs="Times New Roman"/>
        </w:rPr>
      </w:pPr>
      <w:r>
        <w:rPr>
          <w:rFonts w:cs="Times New Roman"/>
        </w:rPr>
        <w:t>（五）重大违规情况。审查资金使用的真实性、合法性</w:t>
      </w:r>
      <w:r>
        <w:rPr>
          <w:rFonts w:cs="Times New Roman" w:hint="eastAsia"/>
        </w:rPr>
        <w:t>、</w:t>
      </w:r>
      <w:r>
        <w:rPr>
          <w:rFonts w:cs="Times New Roman"/>
        </w:rPr>
        <w:t>合</w:t>
      </w:r>
      <w:proofErr w:type="gramStart"/>
      <w:r>
        <w:rPr>
          <w:rFonts w:cs="Times New Roman"/>
        </w:rPr>
        <w:t>规</w:t>
      </w:r>
      <w:proofErr w:type="gramEnd"/>
      <w:r>
        <w:rPr>
          <w:rFonts w:cs="Times New Roman"/>
        </w:rPr>
        <w:t>性和相关性情况，重点审查有无套取、挤占、挪用、转移项目经费，提供虚假会计资料等重大违规情况。</w:t>
      </w:r>
    </w:p>
    <w:p w:rsidR="006C4732" w:rsidRDefault="00DA6C80" w:rsidP="00FB1B82">
      <w:pPr>
        <w:numPr>
          <w:ilvl w:val="255"/>
          <w:numId w:val="0"/>
        </w:numPr>
        <w:spacing w:line="588" w:lineRule="exact"/>
        <w:ind w:firstLineChars="200" w:firstLine="640"/>
        <w:rPr>
          <w:rFonts w:cs="Times New Roman"/>
        </w:rPr>
      </w:pPr>
      <w:r>
        <w:rPr>
          <w:rFonts w:cs="Times New Roman"/>
        </w:rPr>
        <w:t>（六）其他科技计划项目经费相关情况。</w:t>
      </w:r>
    </w:p>
    <w:p w:rsidR="006C4732" w:rsidRDefault="00DA6C80" w:rsidP="00FB1B82">
      <w:pPr>
        <w:numPr>
          <w:ilvl w:val="0"/>
          <w:numId w:val="1"/>
        </w:numPr>
        <w:spacing w:line="588" w:lineRule="exact"/>
        <w:ind w:firstLineChars="200" w:firstLine="640"/>
        <w:rPr>
          <w:rFonts w:cs="Times New Roman"/>
        </w:rPr>
      </w:pPr>
      <w:r>
        <w:rPr>
          <w:rFonts w:cs="Times New Roman"/>
        </w:rPr>
        <w:t>自本办法实施之日起，有意愿承接省级科技计划项</w:t>
      </w:r>
      <w:r>
        <w:rPr>
          <w:rFonts w:cs="Times New Roman"/>
        </w:rPr>
        <w:lastRenderedPageBreak/>
        <w:t>目经费审计业务且近三年无行业惩戒记录和严重失信行为、有固定营业场所和较为固定审计团队的审计中介机构（含具有独立法人资格的会计师事务所分所），在</w:t>
      </w:r>
      <w:r>
        <w:rPr>
          <w:rFonts w:ascii="方正仿宋_GBK" w:hAnsi="方正仿宋_GBK" w:cs="方正仿宋_GBK" w:hint="eastAsia"/>
        </w:rPr>
        <w:t>“江苏省科技监督信息管理平台”自愿</w:t>
      </w:r>
      <w:r>
        <w:rPr>
          <w:rFonts w:cs="Times New Roman"/>
        </w:rPr>
        <w:t>履行备案程序，签署审计业务信用承诺书，确保登记信息的真实、完整和准确。审计中介机构履行完成备案程序</w:t>
      </w:r>
      <w:r>
        <w:rPr>
          <w:rFonts w:cs="Times New Roman" w:hint="eastAsia"/>
        </w:rPr>
        <w:t>后</w:t>
      </w:r>
      <w:r>
        <w:rPr>
          <w:rFonts w:cs="Times New Roman"/>
        </w:rPr>
        <w:t>开展</w:t>
      </w:r>
      <w:r>
        <w:rPr>
          <w:rFonts w:cs="Times New Roman" w:hint="eastAsia"/>
        </w:rPr>
        <w:t>相关</w:t>
      </w:r>
      <w:r>
        <w:rPr>
          <w:rFonts w:cs="Times New Roman"/>
        </w:rPr>
        <w:t>审计工作。</w:t>
      </w:r>
    </w:p>
    <w:p w:rsidR="006C4732" w:rsidRDefault="00DA6C80" w:rsidP="00FB1B82">
      <w:pPr>
        <w:numPr>
          <w:ilvl w:val="0"/>
          <w:numId w:val="1"/>
        </w:numPr>
        <w:spacing w:line="588" w:lineRule="exact"/>
        <w:ind w:firstLineChars="200" w:firstLine="640"/>
        <w:rPr>
          <w:rFonts w:cs="Times New Roman"/>
        </w:rPr>
      </w:pPr>
      <w:r>
        <w:rPr>
          <w:rFonts w:cs="Times New Roman"/>
        </w:rPr>
        <w:t>省拨款在</w:t>
      </w:r>
      <w:r>
        <w:rPr>
          <w:rFonts w:cs="Times New Roman"/>
        </w:rPr>
        <w:t>100</w:t>
      </w:r>
      <w:r>
        <w:rPr>
          <w:rFonts w:cs="Times New Roman"/>
        </w:rPr>
        <w:t>万元（含）以上的省级重点科技计划项目，在申请验收前，项目承担单位应在公布的审计中介机构</w:t>
      </w:r>
      <w:r>
        <w:rPr>
          <w:rFonts w:cs="Times New Roman" w:hint="eastAsia"/>
        </w:rPr>
        <w:t>清单</w:t>
      </w:r>
      <w:r>
        <w:rPr>
          <w:rFonts w:cs="Times New Roman"/>
        </w:rPr>
        <w:t>中自主选择审计中介机构，委托其开展财务审计并出具审计报告。</w:t>
      </w:r>
    </w:p>
    <w:p w:rsidR="006C4732" w:rsidRDefault="00DA6C80" w:rsidP="00FB1B82">
      <w:pPr>
        <w:spacing w:line="588" w:lineRule="exact"/>
        <w:ind w:firstLineChars="200" w:firstLine="640"/>
        <w:rPr>
          <w:rFonts w:cs="Times New Roman"/>
        </w:rPr>
      </w:pPr>
      <w:r>
        <w:rPr>
          <w:rFonts w:cs="Times New Roman"/>
        </w:rPr>
        <w:t>省拨款在</w:t>
      </w:r>
      <w:r>
        <w:rPr>
          <w:rFonts w:cs="Times New Roman"/>
        </w:rPr>
        <w:t>100</w:t>
      </w:r>
      <w:r>
        <w:rPr>
          <w:rFonts w:cs="Times New Roman"/>
        </w:rPr>
        <w:t>万元以下的省</w:t>
      </w:r>
      <w:r>
        <w:rPr>
          <w:rFonts w:cs="Times New Roman" w:hint="eastAsia"/>
        </w:rPr>
        <w:t>级</w:t>
      </w:r>
      <w:r>
        <w:rPr>
          <w:rFonts w:cs="Times New Roman"/>
        </w:rPr>
        <w:t>科技计划项目，在申请验收前，项目承担单位设有内审机构的，可参照本办法由内审机构进行审计并出具审计报告；未设内审机构的项目承担单位，承担省拨款在</w:t>
      </w:r>
      <w:r>
        <w:rPr>
          <w:rFonts w:cs="Times New Roman"/>
        </w:rPr>
        <w:t>100</w:t>
      </w:r>
      <w:r>
        <w:rPr>
          <w:rFonts w:cs="Times New Roman"/>
        </w:rPr>
        <w:t>万元以下</w:t>
      </w:r>
      <w:r>
        <w:rPr>
          <w:rFonts w:cs="Times New Roman"/>
        </w:rPr>
        <w:t>50</w:t>
      </w:r>
      <w:r>
        <w:rPr>
          <w:rFonts w:cs="Times New Roman"/>
        </w:rPr>
        <w:t>万元（含）以上的省科技计划项目，可在公布的审计中介机构</w:t>
      </w:r>
      <w:r>
        <w:rPr>
          <w:rFonts w:cs="Times New Roman" w:hint="eastAsia"/>
        </w:rPr>
        <w:t>清单</w:t>
      </w:r>
      <w:r>
        <w:rPr>
          <w:rFonts w:cs="Times New Roman"/>
        </w:rPr>
        <w:t>中自主选择审计中介机构</w:t>
      </w:r>
      <w:r>
        <w:rPr>
          <w:rFonts w:cs="Times New Roman" w:hint="eastAsia"/>
        </w:rPr>
        <w:t>进行</w:t>
      </w:r>
      <w:r>
        <w:rPr>
          <w:rFonts w:cs="Times New Roman"/>
        </w:rPr>
        <w:t>审计并出具审计报告；省拨款在</w:t>
      </w:r>
      <w:r>
        <w:rPr>
          <w:rFonts w:cs="Times New Roman"/>
        </w:rPr>
        <w:t>50</w:t>
      </w:r>
      <w:r>
        <w:rPr>
          <w:rFonts w:cs="Times New Roman"/>
        </w:rPr>
        <w:t>万元以下的省</w:t>
      </w:r>
      <w:r>
        <w:rPr>
          <w:rFonts w:cs="Times New Roman" w:hint="eastAsia"/>
        </w:rPr>
        <w:t>级</w:t>
      </w:r>
      <w:r>
        <w:rPr>
          <w:rFonts w:cs="Times New Roman"/>
        </w:rPr>
        <w:t>科技计划项目，由其财务管理部门编制项目经费决算报告。</w:t>
      </w:r>
    </w:p>
    <w:p w:rsidR="006C4732" w:rsidRDefault="00DA6C80" w:rsidP="00FB1B82">
      <w:pPr>
        <w:numPr>
          <w:ilvl w:val="0"/>
          <w:numId w:val="1"/>
        </w:numPr>
        <w:spacing w:line="588" w:lineRule="exact"/>
        <w:ind w:firstLineChars="200" w:firstLine="640"/>
        <w:rPr>
          <w:rFonts w:cs="Times New Roman"/>
        </w:rPr>
      </w:pPr>
      <w:r>
        <w:rPr>
          <w:rFonts w:cs="Times New Roman"/>
        </w:rPr>
        <w:t xml:space="preserve"> </w:t>
      </w:r>
      <w:r>
        <w:rPr>
          <w:rFonts w:cs="Times New Roman" w:hint="eastAsia"/>
        </w:rPr>
        <w:t>省级</w:t>
      </w:r>
      <w:r>
        <w:rPr>
          <w:rFonts w:cs="Times New Roman"/>
        </w:rPr>
        <w:t>科技计划项目经费结题财务审计程序：</w:t>
      </w:r>
    </w:p>
    <w:p w:rsidR="006C4732" w:rsidRDefault="00DA6C80" w:rsidP="00FB1B82">
      <w:pPr>
        <w:spacing w:line="588" w:lineRule="exact"/>
        <w:ind w:firstLineChars="200" w:firstLine="640"/>
        <w:rPr>
          <w:rFonts w:cs="Times New Roman"/>
        </w:rPr>
      </w:pPr>
      <w:r>
        <w:rPr>
          <w:rFonts w:cs="Times New Roman"/>
        </w:rPr>
        <w:t>（一）确定审计机构。由项目承担单位自主选择符合本办法要求的审计中介机构，并签订审计业务约定书，明确审计的目标和范围、各相关责任主体的责任、科技计划项目经费投入、使用、管理的标准依据、拟出具审计报告的预期形式和内容以</w:t>
      </w:r>
      <w:r>
        <w:rPr>
          <w:rFonts w:cs="Times New Roman"/>
        </w:rPr>
        <w:lastRenderedPageBreak/>
        <w:t>及收费的计算基础和收费安排等。</w:t>
      </w:r>
    </w:p>
    <w:p w:rsidR="006C4732" w:rsidRDefault="00DA6C80" w:rsidP="00FB1B82">
      <w:pPr>
        <w:spacing w:line="588" w:lineRule="exact"/>
        <w:ind w:firstLineChars="200" w:firstLine="640"/>
        <w:rPr>
          <w:rFonts w:cs="Times New Roman"/>
        </w:rPr>
      </w:pPr>
      <w:r>
        <w:rPr>
          <w:rFonts w:cs="Times New Roman"/>
        </w:rPr>
        <w:t>（二）准备相关资料。被审计单位根据《科技计划项目审计需提供资料清单》（附件）的相关要求准备资料。审计中介机构可根据工作需要，要求项目承担单位提供其他</w:t>
      </w:r>
      <w:r w:rsidR="00B828BB">
        <w:rPr>
          <w:rFonts w:cs="Times New Roman" w:hint="eastAsia"/>
        </w:rPr>
        <w:t>审计</w:t>
      </w:r>
      <w:r>
        <w:rPr>
          <w:rFonts w:cs="Times New Roman"/>
        </w:rPr>
        <w:t>资料。</w:t>
      </w:r>
    </w:p>
    <w:p w:rsidR="006C4732" w:rsidRDefault="00DA6C80" w:rsidP="00FB1B82">
      <w:pPr>
        <w:spacing w:line="588" w:lineRule="exact"/>
        <w:ind w:firstLineChars="200" w:firstLine="640"/>
        <w:rPr>
          <w:rFonts w:cs="Times New Roman"/>
        </w:rPr>
      </w:pPr>
      <w:r>
        <w:rPr>
          <w:rFonts w:cs="Times New Roman"/>
        </w:rPr>
        <w:t>（三）实行现场检查。审计机构实施审计时，根据需要提出项目审计具体要求，收集有关资料和会计凭证，把握项目实施情况，必要时可向有关人员作进一步的调查了解，并就审计内容与被审计单位进行沟通和交流。</w:t>
      </w:r>
    </w:p>
    <w:p w:rsidR="006C4732" w:rsidRDefault="00DA6C80" w:rsidP="00FB1B82">
      <w:pPr>
        <w:spacing w:line="588" w:lineRule="exact"/>
        <w:ind w:firstLineChars="200" w:firstLine="640"/>
        <w:rPr>
          <w:rFonts w:cs="Times New Roman"/>
        </w:rPr>
      </w:pPr>
      <w:r>
        <w:rPr>
          <w:rFonts w:cs="Times New Roman"/>
        </w:rPr>
        <w:t>（四）出具审计报告。审计业务执行完毕，审计中介机构应按照规定的格式及要求向项目承担单位出具审计报告，对审计事项发表审计意见，并就审计发现的问题提出处理和整改建议。审计报告应当如实反映项目基本情况、项目经费预算安排及调整情况、项目经费核算方式、经费到位、使用和管理情况、结余经费、应付未付情况、存在的主要问题以及审计应当披露的其他事项。出具审计报告前，依法征求被审计单位的意见，核实后对审计报告</w:t>
      </w:r>
      <w:proofErr w:type="gramStart"/>
      <w:r>
        <w:rPr>
          <w:rFonts w:cs="Times New Roman"/>
        </w:rPr>
        <w:t>作出</w:t>
      </w:r>
      <w:proofErr w:type="gramEnd"/>
      <w:r>
        <w:rPr>
          <w:rFonts w:cs="Times New Roman"/>
        </w:rPr>
        <w:t>必要的修改。</w:t>
      </w:r>
    </w:p>
    <w:p w:rsidR="006C4732" w:rsidRDefault="00DA6C80" w:rsidP="00FB1B82">
      <w:pPr>
        <w:spacing w:line="588" w:lineRule="exact"/>
        <w:ind w:firstLineChars="200" w:firstLine="640"/>
        <w:rPr>
          <w:rFonts w:cs="Times New Roman"/>
        </w:rPr>
      </w:pPr>
      <w:r>
        <w:rPr>
          <w:rFonts w:cs="Times New Roman"/>
        </w:rPr>
        <w:t>（五）问题整改落实。项目承担单位对审计反映的问题进行整改落实，并在验收申请资料中附相关整改落实的佐证材料。整改不到位的，不得组织项目结题验收。</w:t>
      </w:r>
    </w:p>
    <w:p w:rsidR="006C4732" w:rsidRDefault="00DA6C80" w:rsidP="00FB1B82">
      <w:pPr>
        <w:spacing w:line="588" w:lineRule="exact"/>
        <w:ind w:firstLineChars="200" w:firstLine="640"/>
        <w:rPr>
          <w:rFonts w:eastAsia="方正黑体_GBK" w:cs="Times New Roman"/>
          <w:color w:val="000000"/>
          <w:kern w:val="0"/>
          <w:sz w:val="24"/>
          <w:shd w:val="clear" w:color="FFFFFF" w:fill="D9D9D9"/>
          <w:lang w:bidi="ar"/>
        </w:rPr>
      </w:pPr>
      <w:r>
        <w:rPr>
          <w:rFonts w:cs="Times New Roman" w:hint="eastAsia"/>
        </w:rPr>
        <w:t>省级</w:t>
      </w:r>
      <w:r>
        <w:rPr>
          <w:rFonts w:cs="Times New Roman"/>
        </w:rPr>
        <w:t>科技计划项目经费调查审计以及由内审机构进行审计的，参照以上程序执行。</w:t>
      </w:r>
    </w:p>
    <w:p w:rsidR="006C4732" w:rsidRDefault="00DA6C80" w:rsidP="00FB1B82">
      <w:pPr>
        <w:numPr>
          <w:ilvl w:val="0"/>
          <w:numId w:val="1"/>
        </w:numPr>
        <w:spacing w:line="588" w:lineRule="exact"/>
        <w:ind w:firstLineChars="200" w:firstLine="640"/>
        <w:rPr>
          <w:rFonts w:cs="Times New Roman"/>
          <w:color w:val="000000"/>
          <w:szCs w:val="32"/>
        </w:rPr>
      </w:pPr>
      <w:r>
        <w:rPr>
          <w:rFonts w:cs="Times New Roman"/>
          <w:color w:val="000000"/>
          <w:szCs w:val="32"/>
        </w:rPr>
        <w:t>被列为科研项目验收结题财务管理试点单位的省属</w:t>
      </w:r>
      <w:r>
        <w:rPr>
          <w:rFonts w:cs="Times New Roman"/>
          <w:color w:val="000000"/>
          <w:szCs w:val="32"/>
        </w:rPr>
        <w:lastRenderedPageBreak/>
        <w:t>高校、省属科研院所可按相关规定执行；试点单位对经费决算报表内容的真实性、完整性、准确性负责，项目管理部门负责适时组织抽查。</w:t>
      </w:r>
    </w:p>
    <w:p w:rsidR="006C4732" w:rsidRDefault="00DA6C80" w:rsidP="00FB1B82">
      <w:pPr>
        <w:numPr>
          <w:ilvl w:val="0"/>
          <w:numId w:val="1"/>
        </w:numPr>
        <w:spacing w:line="588" w:lineRule="exact"/>
        <w:ind w:firstLineChars="200" w:firstLine="640"/>
        <w:rPr>
          <w:rFonts w:cs="Times New Roman"/>
        </w:rPr>
      </w:pPr>
      <w:r>
        <w:rPr>
          <w:rFonts w:cs="Times New Roman"/>
        </w:rPr>
        <w:t>项目承担单位是科技计划项目资金管理的第一责任主体。项目承担单位和项目负责人应及时清理账目、盘点资产，如实编制项目经费决算；主动配合审计中介机构开展财务审计工作，不得随意调整账务及原始凭证，全面、真实、及时提供审计相关资料，加强与审计人员沟通，</w:t>
      </w:r>
      <w:r>
        <w:rPr>
          <w:rFonts w:cs="Times New Roman" w:hint="eastAsia"/>
        </w:rPr>
        <w:t>对审计中发现的问题</w:t>
      </w:r>
      <w:r>
        <w:rPr>
          <w:rFonts w:cs="Times New Roman"/>
        </w:rPr>
        <w:t>认真整改</w:t>
      </w:r>
      <w:r>
        <w:rPr>
          <w:rFonts w:cs="Times New Roman" w:hint="eastAsia"/>
        </w:rPr>
        <w:t>落实</w:t>
      </w:r>
      <w:r>
        <w:rPr>
          <w:rFonts w:cs="Times New Roman"/>
        </w:rPr>
        <w:t>。</w:t>
      </w:r>
    </w:p>
    <w:p w:rsidR="006C4732" w:rsidRDefault="00DA6C80" w:rsidP="00FB1B82">
      <w:pPr>
        <w:numPr>
          <w:ilvl w:val="0"/>
          <w:numId w:val="1"/>
        </w:numPr>
        <w:spacing w:line="588" w:lineRule="exact"/>
        <w:ind w:firstLineChars="200" w:firstLine="640"/>
        <w:rPr>
          <w:rFonts w:cs="Times New Roman"/>
        </w:rPr>
      </w:pPr>
      <w:r>
        <w:rPr>
          <w:rFonts w:cs="Times New Roman"/>
        </w:rPr>
        <w:t>建立审计中介机构事前事中事后全流程监管</w:t>
      </w:r>
      <w:r>
        <w:rPr>
          <w:rFonts w:cs="Times New Roman" w:hint="eastAsia"/>
        </w:rPr>
        <w:t>制度</w:t>
      </w:r>
      <w:r>
        <w:rPr>
          <w:rFonts w:cs="Times New Roman"/>
        </w:rPr>
        <w:t>，省科技厅委托省科技经费监管服务中心</w:t>
      </w:r>
      <w:r>
        <w:rPr>
          <w:rFonts w:cs="Times New Roman" w:hint="eastAsia"/>
        </w:rPr>
        <w:t>开展</w:t>
      </w:r>
      <w:r>
        <w:rPr>
          <w:rFonts w:cs="Times New Roman"/>
        </w:rPr>
        <w:t>培训</w:t>
      </w:r>
      <w:r>
        <w:rPr>
          <w:rFonts w:cs="Times New Roman" w:hint="eastAsia"/>
        </w:rPr>
        <w:t>服务与业务指导等工作</w:t>
      </w:r>
      <w:r>
        <w:rPr>
          <w:rFonts w:cs="Times New Roman"/>
        </w:rPr>
        <w:t>。省科技经费监管服务中心在</w:t>
      </w:r>
      <w:r>
        <w:rPr>
          <w:rFonts w:ascii="方正仿宋_GBK" w:hAnsi="方正仿宋_GBK" w:cs="方正仿宋_GBK" w:hint="eastAsia"/>
        </w:rPr>
        <w:t>“江苏省科技监督信息管理平台”公布</w:t>
      </w:r>
      <w:r>
        <w:rPr>
          <w:rFonts w:cs="Times New Roman"/>
        </w:rPr>
        <w:t>并更新审计中介机构</w:t>
      </w:r>
      <w:r>
        <w:rPr>
          <w:rFonts w:cs="Times New Roman" w:hint="eastAsia"/>
        </w:rPr>
        <w:t>清单</w:t>
      </w:r>
      <w:r>
        <w:rPr>
          <w:rFonts w:cs="Times New Roman"/>
        </w:rPr>
        <w:t>，定期核查审计报告报送情况，加强</w:t>
      </w:r>
      <w:r>
        <w:rPr>
          <w:rFonts w:cs="Times New Roman" w:hint="eastAsia"/>
        </w:rPr>
        <w:t>与</w:t>
      </w:r>
      <w:r>
        <w:rPr>
          <w:rFonts w:cs="Times New Roman"/>
        </w:rPr>
        <w:t>审计</w:t>
      </w:r>
      <w:r>
        <w:rPr>
          <w:rFonts w:cs="Times New Roman" w:hint="eastAsia"/>
        </w:rPr>
        <w:t>相关的</w:t>
      </w:r>
      <w:r>
        <w:rPr>
          <w:rFonts w:cs="Times New Roman"/>
        </w:rPr>
        <w:t>业务培训</w:t>
      </w:r>
      <w:r>
        <w:rPr>
          <w:rFonts w:cs="Times New Roman" w:hint="eastAsia"/>
        </w:rPr>
        <w:t>和指导</w:t>
      </w:r>
      <w:r>
        <w:rPr>
          <w:rFonts w:cs="Times New Roman"/>
        </w:rPr>
        <w:t>，</w:t>
      </w:r>
      <w:r>
        <w:rPr>
          <w:rFonts w:cs="Times New Roman" w:hint="eastAsia"/>
        </w:rPr>
        <w:t>不定期</w:t>
      </w:r>
      <w:r>
        <w:rPr>
          <w:rFonts w:cs="Times New Roman"/>
        </w:rPr>
        <w:t>组织开展项目结题审计质量抽查和专项检查，在一定范围内公开检查结果</w:t>
      </w:r>
      <w:r>
        <w:rPr>
          <w:rFonts w:hint="eastAsia"/>
        </w:rPr>
        <w:t>，依据检查结果动态调整审计中介机构清单</w:t>
      </w:r>
      <w:r>
        <w:rPr>
          <w:rFonts w:cs="Times New Roman"/>
        </w:rPr>
        <w:t>。审计中介机构应及时</w:t>
      </w:r>
      <w:r>
        <w:rPr>
          <w:rFonts w:cs="Times New Roman" w:hint="eastAsia"/>
        </w:rPr>
        <w:t>将</w:t>
      </w:r>
      <w:r>
        <w:rPr>
          <w:rFonts w:cs="Times New Roman"/>
        </w:rPr>
        <w:t>省级重点科技计划项目审计报告</w:t>
      </w:r>
      <w:r>
        <w:rPr>
          <w:rFonts w:cs="Times New Roman" w:hint="eastAsia"/>
        </w:rPr>
        <w:t>上传至“</w:t>
      </w:r>
      <w:r>
        <w:rPr>
          <w:rFonts w:cs="Times New Roman"/>
        </w:rPr>
        <w:t>江苏省科技监督信息管理平台</w:t>
      </w:r>
      <w:r>
        <w:rPr>
          <w:rFonts w:cs="Times New Roman" w:hint="eastAsia"/>
        </w:rPr>
        <w:t>”</w:t>
      </w:r>
      <w:r>
        <w:rPr>
          <w:rFonts w:cs="Times New Roman"/>
        </w:rPr>
        <w:t>。</w:t>
      </w:r>
    </w:p>
    <w:p w:rsidR="006C4732" w:rsidRDefault="00DA6C80" w:rsidP="00FB1B82">
      <w:pPr>
        <w:numPr>
          <w:ilvl w:val="0"/>
          <w:numId w:val="1"/>
        </w:numPr>
        <w:spacing w:line="588" w:lineRule="exact"/>
        <w:ind w:firstLineChars="200" w:firstLine="640"/>
        <w:rPr>
          <w:rFonts w:cs="Times New Roman"/>
        </w:rPr>
      </w:pPr>
      <w:r>
        <w:rPr>
          <w:rFonts w:cs="Times New Roman"/>
        </w:rPr>
        <w:t>审计中介机构和审计人员应当遵循以下要求：</w:t>
      </w:r>
    </w:p>
    <w:p w:rsidR="006C4732" w:rsidRDefault="00DA6C80" w:rsidP="00FB1B82">
      <w:pPr>
        <w:spacing w:line="588" w:lineRule="exact"/>
        <w:ind w:firstLineChars="200" w:firstLine="640"/>
        <w:rPr>
          <w:rFonts w:cs="Times New Roman"/>
        </w:rPr>
      </w:pPr>
      <w:r>
        <w:rPr>
          <w:rFonts w:cs="Times New Roman"/>
        </w:rPr>
        <w:t>（一）主动学习相关政策。深入学习领会党中央国务院和省委省政府关于科技经费管理的改革举措，积极学习科技计划项目经费管理政策、科技计划项目经费审计要点及审计工作规</w:t>
      </w:r>
      <w:r>
        <w:rPr>
          <w:rFonts w:cs="Times New Roman"/>
        </w:rPr>
        <w:lastRenderedPageBreak/>
        <w:t>范等相关内容。</w:t>
      </w:r>
    </w:p>
    <w:p w:rsidR="006C4732" w:rsidRDefault="00DA6C80" w:rsidP="00FB1B82">
      <w:pPr>
        <w:spacing w:line="588" w:lineRule="exact"/>
        <w:ind w:firstLineChars="200" w:firstLine="640"/>
        <w:rPr>
          <w:rFonts w:cs="Times New Roman"/>
        </w:rPr>
      </w:pPr>
      <w:r>
        <w:rPr>
          <w:rFonts w:cs="Times New Roman"/>
        </w:rPr>
        <w:t>（二）尊重科研活动规律。掌握和尊重科研活动规律，把握审计重点，注重实质，提高服务意识，避免给被审计项目承担单位和项目负责人造成不必要的负担。</w:t>
      </w:r>
      <w:r>
        <w:rPr>
          <w:rFonts w:cs="Times New Roman"/>
        </w:rPr>
        <w:t xml:space="preserve"> </w:t>
      </w:r>
    </w:p>
    <w:p w:rsidR="006C4732" w:rsidRDefault="00DA6C80" w:rsidP="00FB1B82">
      <w:pPr>
        <w:spacing w:line="588" w:lineRule="exact"/>
        <w:ind w:firstLineChars="200" w:firstLine="640"/>
        <w:rPr>
          <w:rFonts w:cs="Times New Roman"/>
        </w:rPr>
      </w:pPr>
      <w:r>
        <w:rPr>
          <w:rFonts w:cs="Times New Roman"/>
        </w:rPr>
        <w:t>（三）恪守职业道德。遵守注册会计师职业道德守则，遵循诚信、客观和公正原则，保持独立性，对执业过程中获知的涉密信息保密，维护职业声誉，树立良好的职业形象。</w:t>
      </w:r>
    </w:p>
    <w:p w:rsidR="006C4732" w:rsidRDefault="00DA6C80" w:rsidP="00FB1B82">
      <w:pPr>
        <w:spacing w:line="588" w:lineRule="exact"/>
        <w:ind w:firstLineChars="200" w:firstLine="640"/>
        <w:rPr>
          <w:rFonts w:cs="Times New Roman"/>
        </w:rPr>
      </w:pPr>
      <w:r>
        <w:rPr>
          <w:rFonts w:cs="Times New Roman"/>
        </w:rPr>
        <w:t>（四）强化勤勉尽责。承接审计业务时，应当从严从实从</w:t>
      </w:r>
      <w:proofErr w:type="gramStart"/>
      <w:r>
        <w:rPr>
          <w:rFonts w:cs="Times New Roman"/>
        </w:rPr>
        <w:t>细落实</w:t>
      </w:r>
      <w:proofErr w:type="gramEnd"/>
      <w:r>
        <w:rPr>
          <w:rFonts w:cs="Times New Roman"/>
        </w:rPr>
        <w:t>审计相关要求，围绕目标和要求收集充分、适当的审计证据，做到事实清晰、证据链完整。</w:t>
      </w:r>
    </w:p>
    <w:p w:rsidR="006C4732" w:rsidRDefault="00DA6C80" w:rsidP="00FB1B82">
      <w:pPr>
        <w:spacing w:line="588" w:lineRule="exact"/>
        <w:ind w:firstLine="640"/>
        <w:jc w:val="left"/>
        <w:rPr>
          <w:rFonts w:cs="Times New Roman"/>
        </w:rPr>
      </w:pPr>
      <w:r>
        <w:rPr>
          <w:rFonts w:cs="Times New Roman"/>
        </w:rPr>
        <w:t>（五）积极配合管理。认真遵守</w:t>
      </w:r>
      <w:r>
        <w:rPr>
          <w:rFonts w:cs="Times New Roman" w:hint="eastAsia"/>
        </w:rPr>
        <w:t>科技</w:t>
      </w:r>
      <w:r>
        <w:rPr>
          <w:rFonts w:cs="Times New Roman"/>
        </w:rPr>
        <w:t>行政</w:t>
      </w:r>
      <w:r>
        <w:rPr>
          <w:rFonts w:cs="Times New Roman" w:hint="eastAsia"/>
        </w:rPr>
        <w:t>管理</w:t>
      </w:r>
      <w:r>
        <w:rPr>
          <w:rFonts w:cs="Times New Roman"/>
        </w:rPr>
        <w:t>部门相关规定，积极参加业务能力提升培训，按时提交年度工作总结，积极配合</w:t>
      </w:r>
      <w:r>
        <w:rPr>
          <w:rFonts w:cs="Times New Roman" w:hint="eastAsia"/>
        </w:rPr>
        <w:t>科技</w:t>
      </w:r>
      <w:r>
        <w:rPr>
          <w:rFonts w:cs="Times New Roman"/>
        </w:rPr>
        <w:t>行政管</w:t>
      </w:r>
      <w:r>
        <w:rPr>
          <w:rFonts w:cs="Times New Roman" w:hint="eastAsia"/>
        </w:rPr>
        <w:t>理</w:t>
      </w:r>
      <w:r>
        <w:rPr>
          <w:rFonts w:cs="Times New Roman"/>
        </w:rPr>
        <w:t>部门在科技经费监管活动中对审计机构审计工作的检查和倒查工作。</w:t>
      </w:r>
    </w:p>
    <w:p w:rsidR="006C4732" w:rsidRDefault="00DA6C80" w:rsidP="00FB1B82">
      <w:pPr>
        <w:numPr>
          <w:ilvl w:val="0"/>
          <w:numId w:val="1"/>
        </w:numPr>
        <w:spacing w:line="588" w:lineRule="exact"/>
        <w:ind w:firstLineChars="200" w:firstLine="640"/>
        <w:rPr>
          <w:rFonts w:eastAsia="方正黑体_GBK" w:cs="Times New Roman"/>
        </w:rPr>
      </w:pPr>
      <w:r>
        <w:rPr>
          <w:rFonts w:cs="Times New Roman" w:hint="eastAsia"/>
        </w:rPr>
        <w:t>科技</w:t>
      </w:r>
      <w:r>
        <w:rPr>
          <w:rFonts w:cs="Times New Roman"/>
        </w:rPr>
        <w:t>行政管</w:t>
      </w:r>
      <w:r>
        <w:rPr>
          <w:rFonts w:cs="Times New Roman" w:hint="eastAsia"/>
        </w:rPr>
        <w:t>理</w:t>
      </w:r>
      <w:r>
        <w:rPr>
          <w:rFonts w:cs="Times New Roman"/>
        </w:rPr>
        <w:t>部门根据配合审计情况、审计报告报送及审计质量检查情况对项目承担单位、审计中介机构的信用进行记录和评价，归入相应责任主体信用档案。</w:t>
      </w:r>
    </w:p>
    <w:p w:rsidR="006C4732" w:rsidRDefault="00DA6C80" w:rsidP="00FB1B82">
      <w:pPr>
        <w:spacing w:line="588" w:lineRule="exact"/>
        <w:ind w:firstLineChars="200" w:firstLine="640"/>
        <w:rPr>
          <w:rFonts w:cs="Times New Roman"/>
        </w:rPr>
      </w:pPr>
      <w:r>
        <w:rPr>
          <w:rFonts w:cs="Times New Roman"/>
        </w:rPr>
        <w:t>在审计过程中</w:t>
      </w:r>
      <w:r w:rsidR="00B828BB">
        <w:rPr>
          <w:rFonts w:cs="Times New Roman" w:hint="eastAsia"/>
        </w:rPr>
        <w:t>发现</w:t>
      </w:r>
      <w:r>
        <w:rPr>
          <w:rFonts w:cs="Times New Roman"/>
        </w:rPr>
        <w:t>存在</w:t>
      </w:r>
      <w:r>
        <w:rPr>
          <w:rFonts w:cs="Times New Roman" w:hint="eastAsia"/>
        </w:rPr>
        <w:t>重大</w:t>
      </w:r>
      <w:r>
        <w:rPr>
          <w:rFonts w:cs="Times New Roman"/>
        </w:rPr>
        <w:t>违</w:t>
      </w:r>
      <w:r>
        <w:rPr>
          <w:rFonts w:cs="Times New Roman" w:hint="eastAsia"/>
        </w:rPr>
        <w:t>法</w:t>
      </w:r>
      <w:r>
        <w:rPr>
          <w:rFonts w:cs="Times New Roman"/>
        </w:rPr>
        <w:t>违</w:t>
      </w:r>
      <w:r>
        <w:rPr>
          <w:rFonts w:cs="Times New Roman" w:hint="eastAsia"/>
        </w:rPr>
        <w:t>规</w:t>
      </w:r>
      <w:r>
        <w:rPr>
          <w:rFonts w:cs="Times New Roman"/>
        </w:rPr>
        <w:t>行为</w:t>
      </w:r>
      <w:r>
        <w:rPr>
          <w:rFonts w:cs="Times New Roman" w:hint="eastAsia"/>
        </w:rPr>
        <w:t>的</w:t>
      </w:r>
      <w:r>
        <w:rPr>
          <w:rFonts w:cs="Times New Roman"/>
        </w:rPr>
        <w:t>项目承担单位</w:t>
      </w:r>
      <w:r>
        <w:rPr>
          <w:rFonts w:cs="Times New Roman" w:hint="eastAsia"/>
        </w:rPr>
        <w:t>、</w:t>
      </w:r>
      <w:r>
        <w:rPr>
          <w:rFonts w:cs="Times New Roman"/>
        </w:rPr>
        <w:t>审计中介机构</w:t>
      </w:r>
      <w:r>
        <w:rPr>
          <w:rFonts w:cs="Times New Roman" w:hint="eastAsia"/>
        </w:rPr>
        <w:t>及其相关人员，及时移送相关部门。</w:t>
      </w:r>
    </w:p>
    <w:p w:rsidR="006C4732" w:rsidRDefault="00DA6C80" w:rsidP="00FB1B82">
      <w:pPr>
        <w:numPr>
          <w:ilvl w:val="0"/>
          <w:numId w:val="1"/>
        </w:numPr>
        <w:spacing w:line="588" w:lineRule="exact"/>
        <w:ind w:firstLineChars="200" w:firstLine="640"/>
        <w:rPr>
          <w:rFonts w:eastAsia="方正黑体_GBK" w:cs="Times New Roman"/>
        </w:rPr>
      </w:pPr>
      <w:r>
        <w:rPr>
          <w:rFonts w:cs="Times New Roman"/>
        </w:rPr>
        <w:t>审计中介机构应</w:t>
      </w:r>
      <w:r>
        <w:rPr>
          <w:rFonts w:cs="Times New Roman" w:hint="eastAsia"/>
        </w:rPr>
        <w:t>遵循</w:t>
      </w:r>
      <w:r>
        <w:rPr>
          <w:rFonts w:cs="Times New Roman"/>
        </w:rPr>
        <w:t>公平、公正和友好协商的原则，为科技创新和项目研发提供优质服务，并按业内公允标准收取项目经费审计费用。审计费用可在该项目</w:t>
      </w:r>
      <w:r>
        <w:rPr>
          <w:rFonts w:ascii="方正仿宋_GBK" w:hAnsi="方正仿宋_GBK" w:cs="方正仿宋_GBK" w:hint="eastAsia"/>
        </w:rPr>
        <w:t>“直接费用”</w:t>
      </w:r>
      <w:r>
        <w:rPr>
          <w:rFonts w:cs="Times New Roman"/>
        </w:rPr>
        <w:t>中</w:t>
      </w:r>
      <w:r>
        <w:rPr>
          <w:rFonts w:cs="Times New Roman"/>
        </w:rPr>
        <w:lastRenderedPageBreak/>
        <w:t>列支。</w:t>
      </w:r>
    </w:p>
    <w:p w:rsidR="006C4732" w:rsidRDefault="00DA6C80" w:rsidP="00FB1B82">
      <w:pPr>
        <w:numPr>
          <w:ilvl w:val="0"/>
          <w:numId w:val="1"/>
        </w:numPr>
        <w:spacing w:line="588" w:lineRule="exact"/>
        <w:ind w:firstLineChars="200" w:firstLine="640"/>
        <w:rPr>
          <w:rFonts w:cs="Times New Roman"/>
        </w:rPr>
      </w:pPr>
      <w:r>
        <w:rPr>
          <w:rFonts w:cs="Times New Roman"/>
        </w:rPr>
        <w:t>本办法由省科技厅负责解释</w:t>
      </w:r>
      <w:r>
        <w:rPr>
          <w:rFonts w:cs="Times New Roman" w:hint="eastAsia"/>
        </w:rPr>
        <w:t>。</w:t>
      </w:r>
    </w:p>
    <w:p w:rsidR="006C4732" w:rsidRPr="00B828BB" w:rsidRDefault="00DA6C80" w:rsidP="00FB1B82">
      <w:pPr>
        <w:numPr>
          <w:ilvl w:val="0"/>
          <w:numId w:val="1"/>
        </w:numPr>
        <w:spacing w:line="588" w:lineRule="exact"/>
        <w:ind w:firstLineChars="200" w:firstLine="640"/>
        <w:rPr>
          <w:rFonts w:cs="Times New Roman"/>
        </w:rPr>
      </w:pPr>
      <w:r w:rsidRPr="00B828BB">
        <w:rPr>
          <w:rFonts w:cs="Times New Roman" w:hint="eastAsia"/>
        </w:rPr>
        <w:t>本办法</w:t>
      </w:r>
      <w:r w:rsidRPr="00B828BB">
        <w:rPr>
          <w:rFonts w:ascii="方正仿宋_GBK" w:hAnsi="方正仿宋_GBK" w:cs="方正仿宋_GBK" w:hint="eastAsia"/>
          <w:szCs w:val="32"/>
        </w:rPr>
        <w:t>自</w:t>
      </w:r>
      <w:r w:rsidRPr="00F13BED">
        <w:rPr>
          <w:rFonts w:cs="Times New Roman" w:hint="eastAsia"/>
        </w:rPr>
        <w:t>202X</w:t>
      </w:r>
      <w:r w:rsidRPr="00F13BED">
        <w:rPr>
          <w:rFonts w:cs="Times New Roman" w:hint="eastAsia"/>
        </w:rPr>
        <w:t>年</w:t>
      </w:r>
      <w:r w:rsidRPr="00F13BED">
        <w:rPr>
          <w:rFonts w:cs="Times New Roman" w:hint="eastAsia"/>
        </w:rPr>
        <w:t>X</w:t>
      </w:r>
      <w:r w:rsidRPr="00F13BED">
        <w:rPr>
          <w:rFonts w:cs="Times New Roman" w:hint="eastAsia"/>
        </w:rPr>
        <w:t>月</w:t>
      </w:r>
      <w:r w:rsidRPr="00F13BED">
        <w:rPr>
          <w:rFonts w:cs="Times New Roman" w:hint="eastAsia"/>
        </w:rPr>
        <w:t>X</w:t>
      </w:r>
      <w:r w:rsidRPr="00F13BED">
        <w:rPr>
          <w:rFonts w:cs="Times New Roman" w:hint="eastAsia"/>
        </w:rPr>
        <w:t>日起</w:t>
      </w:r>
      <w:r w:rsidRPr="00B828BB">
        <w:rPr>
          <w:rFonts w:ascii="方正仿宋_GBK" w:hAnsi="方正仿宋_GBK" w:cs="方正仿宋_GBK" w:hint="eastAsia"/>
          <w:szCs w:val="32"/>
        </w:rPr>
        <w:t>施行，有效期至</w:t>
      </w:r>
      <w:r w:rsidRPr="00F13BED">
        <w:rPr>
          <w:rFonts w:cs="Times New Roman" w:hint="eastAsia"/>
        </w:rPr>
        <w:t>202X</w:t>
      </w:r>
      <w:r w:rsidRPr="00F13BED">
        <w:rPr>
          <w:rFonts w:cs="Times New Roman" w:hint="eastAsia"/>
        </w:rPr>
        <w:t>年</w:t>
      </w:r>
      <w:r w:rsidRPr="00F13BED">
        <w:rPr>
          <w:rFonts w:cs="Times New Roman" w:hint="eastAsia"/>
        </w:rPr>
        <w:t>X</w:t>
      </w:r>
      <w:r w:rsidRPr="00F13BED">
        <w:rPr>
          <w:rFonts w:cs="Times New Roman" w:hint="eastAsia"/>
        </w:rPr>
        <w:t>月</w:t>
      </w:r>
      <w:r w:rsidRPr="00F13BED">
        <w:rPr>
          <w:rFonts w:cs="Times New Roman" w:hint="eastAsia"/>
        </w:rPr>
        <w:t>X</w:t>
      </w:r>
      <w:r w:rsidRPr="00F13BED">
        <w:rPr>
          <w:rFonts w:cs="Times New Roman" w:hint="eastAsia"/>
        </w:rPr>
        <w:t>日</w:t>
      </w:r>
      <w:r w:rsidRPr="00B828BB">
        <w:rPr>
          <w:rFonts w:ascii="方正仿宋_GBK" w:hAnsi="方正仿宋_GBK" w:cs="方正仿宋_GBK" w:hint="eastAsia"/>
          <w:szCs w:val="32"/>
        </w:rPr>
        <w:t>。</w:t>
      </w:r>
      <w:r>
        <w:rPr>
          <w:rFonts w:hint="eastAsia"/>
        </w:rPr>
        <w:t>原</w:t>
      </w:r>
      <w:r w:rsidRPr="00B828BB">
        <w:rPr>
          <w:rFonts w:cs="Times New Roman"/>
          <w:snapToGrid w:val="0"/>
          <w:kern w:val="0"/>
        </w:rPr>
        <w:t>《江苏省科技计划项目经费审计实施办法》</w:t>
      </w:r>
      <w:r w:rsidRPr="00B828BB">
        <w:rPr>
          <w:rFonts w:cs="Times New Roman"/>
        </w:rPr>
        <w:t>（</w:t>
      </w:r>
      <w:bookmarkStart w:id="0" w:name="_GoBack"/>
      <w:bookmarkEnd w:id="0"/>
      <w:r w:rsidRPr="00B828BB">
        <w:rPr>
          <w:rFonts w:cs="Times New Roman"/>
        </w:rPr>
        <w:t>苏科技</w:t>
      </w:r>
      <w:proofErr w:type="gramStart"/>
      <w:r w:rsidRPr="00B828BB">
        <w:rPr>
          <w:rFonts w:cs="Times New Roman"/>
        </w:rPr>
        <w:t>规</w:t>
      </w:r>
      <w:proofErr w:type="gramEnd"/>
      <w:r w:rsidRPr="00B828BB">
        <w:rPr>
          <w:rFonts w:cs="Times New Roman"/>
        </w:rPr>
        <w:t>〔</w:t>
      </w:r>
      <w:r w:rsidRPr="00B828BB">
        <w:rPr>
          <w:rFonts w:cs="Times New Roman"/>
        </w:rPr>
        <w:t>2016</w:t>
      </w:r>
      <w:r w:rsidRPr="00B828BB">
        <w:rPr>
          <w:rFonts w:cs="Times New Roman"/>
        </w:rPr>
        <w:t>〕</w:t>
      </w:r>
      <w:r w:rsidRPr="00B828BB">
        <w:rPr>
          <w:rFonts w:cs="Times New Roman"/>
        </w:rPr>
        <w:t>132</w:t>
      </w:r>
      <w:r w:rsidRPr="00B828BB">
        <w:rPr>
          <w:rFonts w:cs="Times New Roman"/>
        </w:rPr>
        <w:t>号）同时废止。</w:t>
      </w:r>
      <w:r w:rsidRPr="00B828BB">
        <w:rPr>
          <w:rFonts w:cs="Times New Roman"/>
        </w:rPr>
        <w:br w:type="page"/>
      </w:r>
    </w:p>
    <w:p w:rsidR="006C4732" w:rsidRDefault="00DA6C80" w:rsidP="00FB1B82">
      <w:pPr>
        <w:spacing w:line="588" w:lineRule="exact"/>
        <w:jc w:val="left"/>
        <w:rPr>
          <w:rFonts w:eastAsia="微软雅黑" w:cs="Times New Roman"/>
          <w:color w:val="000000"/>
          <w:sz w:val="21"/>
          <w:szCs w:val="21"/>
        </w:rPr>
      </w:pPr>
      <w:r>
        <w:rPr>
          <w:rFonts w:eastAsia="方正黑体_GBK" w:cs="Times New Roman"/>
          <w:color w:val="000000"/>
          <w:kern w:val="0"/>
          <w:szCs w:val="32"/>
          <w:shd w:val="clear" w:color="auto" w:fill="FFFFFF"/>
          <w:lang w:bidi="ar"/>
        </w:rPr>
        <w:lastRenderedPageBreak/>
        <w:t>附</w:t>
      </w:r>
    </w:p>
    <w:p w:rsidR="006C4732" w:rsidRDefault="00DA6C80" w:rsidP="00FB1B82">
      <w:pPr>
        <w:spacing w:beforeLines="50" w:before="156" w:afterLines="50" w:after="156" w:line="588" w:lineRule="exact"/>
        <w:jc w:val="center"/>
        <w:rPr>
          <w:rFonts w:eastAsia="方正小标宋_GBK" w:cs="Times New Roman"/>
          <w:color w:val="000000"/>
          <w:kern w:val="0"/>
          <w:sz w:val="44"/>
          <w:szCs w:val="44"/>
          <w:shd w:val="clear" w:color="auto" w:fill="FFFFFF"/>
          <w:lang w:bidi="ar"/>
        </w:rPr>
      </w:pPr>
      <w:r>
        <w:rPr>
          <w:rFonts w:eastAsia="方正小标宋_GBK" w:cs="Times New Roman"/>
          <w:color w:val="000000"/>
          <w:kern w:val="0"/>
          <w:sz w:val="44"/>
          <w:szCs w:val="44"/>
          <w:shd w:val="clear" w:color="auto" w:fill="FFFFFF"/>
          <w:lang w:bidi="ar"/>
        </w:rPr>
        <w:t>科技计划项目审计需提供资料清单</w:t>
      </w:r>
    </w:p>
    <w:p w:rsidR="006C4732" w:rsidRDefault="00DA6C80" w:rsidP="00FB1B82">
      <w:pPr>
        <w:spacing w:line="570" w:lineRule="exact"/>
        <w:ind w:firstLine="629"/>
        <w:rPr>
          <w:rFonts w:eastAsia="微软雅黑" w:cs="Times New Roman"/>
          <w:color w:val="000000"/>
          <w:sz w:val="21"/>
          <w:szCs w:val="21"/>
        </w:rPr>
      </w:pPr>
      <w:r>
        <w:rPr>
          <w:rFonts w:cs="Times New Roman"/>
          <w:color w:val="000000"/>
          <w:kern w:val="0"/>
          <w:szCs w:val="32"/>
          <w:shd w:val="clear" w:color="auto" w:fill="FFFFFF"/>
          <w:lang w:bidi="ar"/>
        </w:rPr>
        <w:t>1</w:t>
      </w:r>
      <w:r w:rsidR="00FB1B82">
        <w:rPr>
          <w:rFonts w:ascii="方正仿宋_GBK" w:cs="方正仿宋_GBK" w:hint="eastAsia"/>
        </w:rPr>
        <w:t>．</w:t>
      </w:r>
      <w:r>
        <w:rPr>
          <w:rFonts w:cs="Times New Roman"/>
          <w:color w:val="000000"/>
          <w:kern w:val="0"/>
          <w:szCs w:val="32"/>
          <w:shd w:val="clear" w:color="auto" w:fill="FFFFFF"/>
          <w:lang w:bidi="ar"/>
        </w:rPr>
        <w:t>科技计划项目申报书及项目合同。</w:t>
      </w:r>
    </w:p>
    <w:p w:rsidR="006C4732" w:rsidRDefault="00DA6C80" w:rsidP="00FB1B82">
      <w:pPr>
        <w:spacing w:line="570" w:lineRule="exact"/>
        <w:ind w:firstLine="629"/>
        <w:rPr>
          <w:rFonts w:eastAsia="微软雅黑" w:cs="Times New Roman"/>
          <w:color w:val="000000"/>
          <w:sz w:val="21"/>
          <w:szCs w:val="21"/>
        </w:rPr>
      </w:pPr>
      <w:r>
        <w:rPr>
          <w:rFonts w:cs="Times New Roman"/>
          <w:color w:val="000000"/>
          <w:kern w:val="0"/>
          <w:szCs w:val="32"/>
          <w:shd w:val="clear" w:color="auto" w:fill="FFFFFF"/>
          <w:lang w:bidi="ar"/>
        </w:rPr>
        <w:t>2</w:t>
      </w:r>
      <w:r w:rsidR="00FB1B82">
        <w:rPr>
          <w:rFonts w:ascii="方正仿宋_GBK" w:cs="方正仿宋_GBK" w:hint="eastAsia"/>
        </w:rPr>
        <w:t>．</w:t>
      </w:r>
      <w:r>
        <w:rPr>
          <w:rFonts w:cs="Times New Roman"/>
          <w:color w:val="000000"/>
          <w:kern w:val="0"/>
          <w:szCs w:val="32"/>
          <w:shd w:val="clear" w:color="auto" w:fill="FFFFFF"/>
          <w:lang w:bidi="ar"/>
        </w:rPr>
        <w:t>科技计划项目完成情况报告，项目实施期间的年度审计报告、财务报表、纳税申报表。</w:t>
      </w:r>
    </w:p>
    <w:p w:rsidR="006C4732" w:rsidRDefault="00DA6C80" w:rsidP="00FB1B82">
      <w:pPr>
        <w:spacing w:line="570" w:lineRule="exact"/>
        <w:ind w:firstLine="629"/>
        <w:rPr>
          <w:rFonts w:eastAsia="微软雅黑" w:cs="Times New Roman"/>
          <w:color w:val="000000"/>
          <w:sz w:val="21"/>
          <w:szCs w:val="21"/>
        </w:rPr>
      </w:pPr>
      <w:r>
        <w:rPr>
          <w:rFonts w:cs="Times New Roman"/>
          <w:color w:val="000000"/>
          <w:kern w:val="0"/>
          <w:szCs w:val="32"/>
          <w:shd w:val="clear" w:color="auto" w:fill="FFFFFF"/>
          <w:lang w:bidi="ar"/>
        </w:rPr>
        <w:t>3</w:t>
      </w:r>
      <w:r w:rsidR="00FB1B82">
        <w:rPr>
          <w:rFonts w:ascii="方正仿宋_GBK" w:cs="方正仿宋_GBK" w:hint="eastAsia"/>
        </w:rPr>
        <w:t>．</w:t>
      </w:r>
      <w:r>
        <w:rPr>
          <w:rFonts w:cs="Times New Roman"/>
          <w:color w:val="000000"/>
          <w:kern w:val="0"/>
          <w:szCs w:val="32"/>
          <w:shd w:val="clear" w:color="auto" w:fill="FFFFFF"/>
          <w:lang w:bidi="ar"/>
        </w:rPr>
        <w:t>项目承担单位制定科技计划项目专项经费管理相关规章制度。</w:t>
      </w:r>
    </w:p>
    <w:p w:rsidR="006C4732" w:rsidRDefault="00DA6C80" w:rsidP="00FB1B82">
      <w:pPr>
        <w:spacing w:line="570" w:lineRule="exact"/>
        <w:ind w:firstLine="629"/>
        <w:rPr>
          <w:rFonts w:eastAsia="微软雅黑" w:cs="Times New Roman"/>
          <w:color w:val="000000"/>
          <w:sz w:val="21"/>
          <w:szCs w:val="21"/>
        </w:rPr>
      </w:pPr>
      <w:r>
        <w:rPr>
          <w:rFonts w:cs="Times New Roman"/>
          <w:color w:val="000000"/>
          <w:kern w:val="0"/>
          <w:szCs w:val="32"/>
          <w:shd w:val="clear" w:color="auto" w:fill="FFFFFF"/>
          <w:lang w:bidi="ar"/>
        </w:rPr>
        <w:t>4</w:t>
      </w:r>
      <w:r w:rsidR="00FB1B82">
        <w:rPr>
          <w:rFonts w:ascii="方正仿宋_GBK" w:cs="方正仿宋_GBK" w:hint="eastAsia"/>
        </w:rPr>
        <w:t>．</w:t>
      </w:r>
      <w:r>
        <w:rPr>
          <w:rFonts w:cs="Times New Roman"/>
          <w:color w:val="000000"/>
          <w:kern w:val="0"/>
          <w:szCs w:val="32"/>
          <w:shd w:val="clear" w:color="auto" w:fill="FFFFFF"/>
          <w:lang w:bidi="ar"/>
        </w:rPr>
        <w:t>实际参加项目实施的科技计划项目组全体成员名单。</w:t>
      </w:r>
    </w:p>
    <w:p w:rsidR="006C4732" w:rsidRDefault="00DA6C80" w:rsidP="00FB1B82">
      <w:pPr>
        <w:spacing w:line="570" w:lineRule="exact"/>
        <w:ind w:firstLine="629"/>
        <w:rPr>
          <w:rFonts w:eastAsia="微软雅黑" w:cs="Times New Roman"/>
          <w:color w:val="000000"/>
          <w:sz w:val="21"/>
          <w:szCs w:val="21"/>
        </w:rPr>
      </w:pPr>
      <w:r>
        <w:rPr>
          <w:rFonts w:cs="Times New Roman"/>
          <w:color w:val="000000"/>
          <w:kern w:val="0"/>
          <w:szCs w:val="32"/>
          <w:shd w:val="clear" w:color="auto" w:fill="FFFFFF"/>
          <w:lang w:bidi="ar"/>
        </w:rPr>
        <w:t>5</w:t>
      </w:r>
      <w:r w:rsidR="00FB1B82">
        <w:rPr>
          <w:rFonts w:ascii="方正仿宋_GBK" w:cs="方正仿宋_GBK" w:hint="eastAsia"/>
        </w:rPr>
        <w:t>．</w:t>
      </w:r>
      <w:r>
        <w:rPr>
          <w:rFonts w:cs="Times New Roman"/>
          <w:color w:val="000000"/>
          <w:kern w:val="0"/>
          <w:szCs w:val="32"/>
          <w:shd w:val="clear" w:color="auto" w:fill="FFFFFF"/>
          <w:lang w:bidi="ar"/>
        </w:rPr>
        <w:t>实际收到专项经费及地方配套资金拨款的日期与金额（</w:t>
      </w:r>
      <w:proofErr w:type="gramStart"/>
      <w:r>
        <w:rPr>
          <w:rFonts w:cs="Times New Roman"/>
          <w:color w:val="000000"/>
          <w:kern w:val="0"/>
          <w:szCs w:val="32"/>
          <w:shd w:val="clear" w:color="auto" w:fill="FFFFFF"/>
          <w:lang w:bidi="ar"/>
        </w:rPr>
        <w:t>附银行</w:t>
      </w:r>
      <w:proofErr w:type="gramEnd"/>
      <w:r>
        <w:rPr>
          <w:rFonts w:cs="Times New Roman"/>
          <w:color w:val="000000"/>
          <w:kern w:val="0"/>
          <w:szCs w:val="32"/>
          <w:shd w:val="clear" w:color="auto" w:fill="FFFFFF"/>
          <w:lang w:bidi="ar"/>
        </w:rPr>
        <w:t>进账单复印件并加盖单位财务专用章）。</w:t>
      </w:r>
    </w:p>
    <w:p w:rsidR="006C4732" w:rsidRDefault="00DA6C80" w:rsidP="00FB1B82">
      <w:pPr>
        <w:spacing w:line="570" w:lineRule="exact"/>
        <w:ind w:firstLine="629"/>
        <w:rPr>
          <w:rFonts w:cs="Times New Roman"/>
          <w:color w:val="000000"/>
          <w:kern w:val="0"/>
          <w:szCs w:val="32"/>
          <w:shd w:val="clear" w:color="auto" w:fill="FFFFFF"/>
          <w:lang w:bidi="ar"/>
        </w:rPr>
      </w:pPr>
      <w:r>
        <w:rPr>
          <w:rFonts w:cs="Times New Roman"/>
          <w:color w:val="000000"/>
          <w:kern w:val="0"/>
          <w:szCs w:val="32"/>
          <w:shd w:val="clear" w:color="auto" w:fill="FFFFFF"/>
          <w:lang w:bidi="ar"/>
        </w:rPr>
        <w:t>6</w:t>
      </w:r>
      <w:r w:rsidR="00FB1B82">
        <w:rPr>
          <w:rFonts w:ascii="方正仿宋_GBK" w:cs="方正仿宋_GBK" w:hint="eastAsia"/>
        </w:rPr>
        <w:t>．</w:t>
      </w:r>
      <w:r>
        <w:rPr>
          <w:rFonts w:cs="Times New Roman"/>
          <w:color w:val="000000"/>
          <w:kern w:val="0"/>
          <w:szCs w:val="32"/>
          <w:shd w:val="clear" w:color="auto" w:fill="FFFFFF"/>
          <w:lang w:bidi="ar"/>
        </w:rPr>
        <w:t>科技计划项目经费外协次级合同或外包次级合同，</w:t>
      </w:r>
      <w:proofErr w:type="gramStart"/>
      <w:r>
        <w:rPr>
          <w:rFonts w:cs="Times New Roman"/>
          <w:color w:val="000000"/>
          <w:kern w:val="0"/>
          <w:szCs w:val="32"/>
          <w:shd w:val="clear" w:color="auto" w:fill="FFFFFF"/>
          <w:lang w:bidi="ar"/>
        </w:rPr>
        <w:t>外拨经费</w:t>
      </w:r>
      <w:proofErr w:type="gramEnd"/>
      <w:r>
        <w:rPr>
          <w:rFonts w:cs="Times New Roman"/>
          <w:color w:val="000000"/>
          <w:kern w:val="0"/>
          <w:szCs w:val="32"/>
          <w:shd w:val="clear" w:color="auto" w:fill="FFFFFF"/>
          <w:lang w:bidi="ar"/>
        </w:rPr>
        <w:t>实际使用明细（</w:t>
      </w:r>
      <w:proofErr w:type="gramStart"/>
      <w:r>
        <w:rPr>
          <w:rFonts w:cs="Times New Roman"/>
          <w:color w:val="000000"/>
          <w:kern w:val="0"/>
          <w:szCs w:val="32"/>
          <w:shd w:val="clear" w:color="auto" w:fill="FFFFFF"/>
          <w:lang w:bidi="ar"/>
        </w:rPr>
        <w:t>附外拨</w:t>
      </w:r>
      <w:proofErr w:type="gramEnd"/>
      <w:r>
        <w:rPr>
          <w:rFonts w:cs="Times New Roman"/>
          <w:color w:val="000000"/>
          <w:kern w:val="0"/>
          <w:szCs w:val="32"/>
          <w:shd w:val="clear" w:color="auto" w:fill="FFFFFF"/>
          <w:lang w:bidi="ar"/>
        </w:rPr>
        <w:t>经费银行汇款单复印件、</w:t>
      </w:r>
      <w:proofErr w:type="gramStart"/>
      <w:r>
        <w:rPr>
          <w:rFonts w:cs="Times New Roman"/>
          <w:color w:val="000000"/>
          <w:kern w:val="0"/>
          <w:szCs w:val="32"/>
          <w:shd w:val="clear" w:color="auto" w:fill="FFFFFF"/>
          <w:lang w:bidi="ar"/>
        </w:rPr>
        <w:t>外拨经费</w:t>
      </w:r>
      <w:proofErr w:type="gramEnd"/>
      <w:r>
        <w:rPr>
          <w:rFonts w:cs="Times New Roman"/>
          <w:color w:val="000000"/>
          <w:kern w:val="0"/>
          <w:szCs w:val="32"/>
          <w:shd w:val="clear" w:color="auto" w:fill="FFFFFF"/>
          <w:lang w:bidi="ar"/>
        </w:rPr>
        <w:t>开支清单，并加盖合作单位财务专用章）。</w:t>
      </w:r>
    </w:p>
    <w:p w:rsidR="006C4732" w:rsidRDefault="00DA6C80" w:rsidP="00FB1B82">
      <w:pPr>
        <w:spacing w:line="570" w:lineRule="exact"/>
        <w:ind w:firstLine="629"/>
        <w:rPr>
          <w:rFonts w:cs="Times New Roman"/>
          <w:color w:val="000000"/>
          <w:kern w:val="0"/>
          <w:szCs w:val="32"/>
          <w:shd w:val="clear" w:color="auto" w:fill="FFFFFF"/>
          <w:lang w:bidi="ar"/>
        </w:rPr>
      </w:pPr>
      <w:r>
        <w:rPr>
          <w:rFonts w:cs="Times New Roman"/>
          <w:color w:val="000000"/>
          <w:kern w:val="0"/>
          <w:szCs w:val="32"/>
          <w:shd w:val="clear" w:color="auto" w:fill="FFFFFF"/>
          <w:lang w:bidi="ar"/>
        </w:rPr>
        <w:t>7</w:t>
      </w:r>
      <w:r w:rsidR="00FB1B82">
        <w:rPr>
          <w:rFonts w:ascii="方正仿宋_GBK" w:cs="方正仿宋_GBK" w:hint="eastAsia"/>
        </w:rPr>
        <w:t>．</w:t>
      </w:r>
      <w:r>
        <w:rPr>
          <w:rFonts w:cs="Times New Roman"/>
          <w:color w:val="000000"/>
          <w:kern w:val="0"/>
          <w:szCs w:val="32"/>
          <w:shd w:val="clear" w:color="auto" w:fill="FFFFFF"/>
          <w:lang w:bidi="ar"/>
        </w:rPr>
        <w:t>有关标志性成果、技术水平、经济效益和配套物质条件等方面的证明材料。</w:t>
      </w:r>
    </w:p>
    <w:p w:rsidR="006C4732" w:rsidRDefault="00DA6C80" w:rsidP="00FB1B82">
      <w:pPr>
        <w:spacing w:line="570" w:lineRule="exact"/>
        <w:ind w:firstLine="629"/>
        <w:rPr>
          <w:rFonts w:cs="Times New Roman"/>
          <w:color w:val="000000"/>
          <w:kern w:val="0"/>
          <w:szCs w:val="32"/>
          <w:shd w:val="clear" w:color="auto" w:fill="FFFFFF"/>
          <w:lang w:bidi="ar"/>
        </w:rPr>
      </w:pPr>
      <w:r>
        <w:rPr>
          <w:rFonts w:cs="Times New Roman"/>
          <w:color w:val="000000"/>
          <w:kern w:val="0"/>
          <w:szCs w:val="32"/>
          <w:shd w:val="clear" w:color="auto" w:fill="FFFFFF"/>
          <w:lang w:bidi="ar"/>
        </w:rPr>
        <w:t>8</w:t>
      </w:r>
      <w:r w:rsidR="00FB1B82">
        <w:rPr>
          <w:rFonts w:ascii="方正仿宋_GBK" w:cs="方正仿宋_GBK" w:hint="eastAsia"/>
        </w:rPr>
        <w:t>．</w:t>
      </w:r>
      <w:r>
        <w:rPr>
          <w:rFonts w:cs="Times New Roman"/>
          <w:color w:val="000000"/>
          <w:kern w:val="0"/>
          <w:szCs w:val="32"/>
          <w:shd w:val="clear" w:color="auto" w:fill="FFFFFF"/>
          <w:lang w:bidi="ar"/>
        </w:rPr>
        <w:t>科技计划项目经费支出相关的会计凭证及收支科目明细账，包括审批单、银行单据、发票、合同、</w:t>
      </w:r>
      <w:proofErr w:type="gramStart"/>
      <w:r>
        <w:rPr>
          <w:rFonts w:cs="Times New Roman"/>
          <w:color w:val="000000"/>
          <w:kern w:val="0"/>
          <w:szCs w:val="32"/>
          <w:shd w:val="clear" w:color="auto" w:fill="FFFFFF"/>
          <w:lang w:bidi="ar"/>
        </w:rPr>
        <w:t>购置台</w:t>
      </w:r>
      <w:proofErr w:type="gramEnd"/>
      <w:r>
        <w:rPr>
          <w:rFonts w:cs="Times New Roman"/>
          <w:color w:val="000000"/>
          <w:kern w:val="0"/>
          <w:szCs w:val="32"/>
          <w:shd w:val="clear" w:color="auto" w:fill="FFFFFF"/>
          <w:lang w:bidi="ar"/>
        </w:rPr>
        <w:t>账和清单、验收单等。</w:t>
      </w:r>
    </w:p>
    <w:p w:rsidR="006C4732" w:rsidRDefault="00DA6C80" w:rsidP="00FB1B82">
      <w:pPr>
        <w:spacing w:line="570" w:lineRule="exact"/>
        <w:ind w:firstLine="629"/>
        <w:rPr>
          <w:rFonts w:cs="Times New Roman"/>
          <w:color w:val="000000"/>
          <w:kern w:val="0"/>
          <w:szCs w:val="32"/>
          <w:shd w:val="clear" w:color="auto" w:fill="FFFFFF"/>
          <w:lang w:bidi="ar"/>
        </w:rPr>
      </w:pPr>
      <w:r>
        <w:rPr>
          <w:rFonts w:cs="Times New Roman"/>
          <w:color w:val="000000"/>
          <w:kern w:val="0"/>
          <w:szCs w:val="32"/>
          <w:shd w:val="clear" w:color="auto" w:fill="FFFFFF"/>
          <w:lang w:bidi="ar"/>
        </w:rPr>
        <w:t>9</w:t>
      </w:r>
      <w:r w:rsidR="00FB1B82">
        <w:rPr>
          <w:rFonts w:ascii="方正仿宋_GBK" w:cs="方正仿宋_GBK" w:hint="eastAsia"/>
        </w:rPr>
        <w:t>．</w:t>
      </w:r>
      <w:r>
        <w:rPr>
          <w:rFonts w:cs="Times New Roman"/>
          <w:color w:val="000000"/>
          <w:kern w:val="0"/>
          <w:szCs w:val="32"/>
          <w:shd w:val="clear" w:color="auto" w:fill="FFFFFF"/>
          <w:lang w:bidi="ar"/>
        </w:rPr>
        <w:t>科技计划项目经费统计表，包括项目经费实际支出与预算比较统计表、项目执行过程中发生的预算调整及重大事项报批文件、应付未付款</w:t>
      </w:r>
      <w:proofErr w:type="gramStart"/>
      <w:r>
        <w:rPr>
          <w:rFonts w:cs="Times New Roman"/>
          <w:color w:val="000000"/>
          <w:kern w:val="0"/>
          <w:szCs w:val="32"/>
          <w:shd w:val="clear" w:color="auto" w:fill="FFFFFF"/>
          <w:lang w:bidi="ar"/>
        </w:rPr>
        <w:t>项金额</w:t>
      </w:r>
      <w:proofErr w:type="gramEnd"/>
      <w:r>
        <w:rPr>
          <w:rFonts w:cs="Times New Roman"/>
          <w:color w:val="000000"/>
          <w:kern w:val="0"/>
          <w:szCs w:val="32"/>
          <w:shd w:val="clear" w:color="auto" w:fill="FFFFFF"/>
          <w:lang w:bidi="ar"/>
        </w:rPr>
        <w:t>及使用计划、项目经费账面结余金额及形成原因等。</w:t>
      </w:r>
    </w:p>
    <w:sectPr w:rsidR="006C4732" w:rsidSect="00FB1B82">
      <w:footerReference w:type="default" r:id="rId10"/>
      <w:pgSz w:w="11906" w:h="16838" w:code="9"/>
      <w:pgMar w:top="1814" w:right="1531" w:bottom="1985" w:left="1531" w:header="720" w:footer="147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9D6" w:rsidRDefault="00FF79D6">
      <w:pPr>
        <w:spacing w:line="240" w:lineRule="auto"/>
      </w:pPr>
      <w:r>
        <w:separator/>
      </w:r>
    </w:p>
  </w:endnote>
  <w:endnote w:type="continuationSeparator" w:id="0">
    <w:p w:rsidR="00FF79D6" w:rsidRDefault="00FF79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方正黑体_GBK">
    <w:panose1 w:val="03000509000000000000"/>
    <w:charset w:val="86"/>
    <w:family w:val="script"/>
    <w:pitch w:val="fixed"/>
    <w:sig w:usb0="00000001" w:usb1="080E0000" w:usb2="00000010" w:usb3="00000000" w:csb0="00040000" w:csb1="00000000"/>
    <w:embedRegular r:id="rId1" w:subsetted="1" w:fontKey="{A5B1A1E0-0DF6-430D-83D5-03A9834D5182}"/>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embedRegular r:id="rId2" w:subsetted="1" w:fontKey="{E4818D4F-E4A2-4F92-A96D-9A891AA1C45B}"/>
  </w:font>
  <w:font w:name="Arial">
    <w:panose1 w:val="020B0604020202020204"/>
    <w:charset w:val="00"/>
    <w:family w:val="swiss"/>
    <w:pitch w:val="variable"/>
    <w:sig w:usb0="E0002AFF" w:usb1="C0007843" w:usb2="00000009" w:usb3="00000000" w:csb0="000001FF" w:csb1="00000000"/>
  </w:font>
  <w:font w:name="方正楷体_GBK">
    <w:altName w:val="微软雅黑"/>
    <w:panose1 w:val="03000509000000000000"/>
    <w:charset w:val="86"/>
    <w:family w:val="script"/>
    <w:pitch w:val="fixed"/>
    <w:sig w:usb0="00000001" w:usb1="080E0000" w:usb2="00000010" w:usb3="00000000" w:csb0="00040000" w:csb1="00000000"/>
    <w:embedRegular r:id="rId3" w:subsetted="1" w:fontKey="{A535D3D4-0FF1-4678-BFCF-F7DF5568E721}"/>
  </w:font>
  <w:font w:name="方正小标宋_GBK">
    <w:panose1 w:val="03000509000000000000"/>
    <w:charset w:val="86"/>
    <w:family w:val="script"/>
    <w:pitch w:val="fixed"/>
    <w:sig w:usb0="00000001" w:usb1="080E0000" w:usb2="00000010" w:usb3="00000000" w:csb0="00040000" w:csb1="00000000"/>
    <w:embedRegular r:id="rId4" w:subsetted="1" w:fontKey="{439F4D1E-E9DE-4965-8A2D-A36F0E28597E}"/>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006860"/>
      <w:docPartObj>
        <w:docPartGallery w:val="Page Numbers (Bottom of Page)"/>
        <w:docPartUnique/>
      </w:docPartObj>
    </w:sdtPr>
    <w:sdtEndPr>
      <w:rPr>
        <w:sz w:val="28"/>
        <w:szCs w:val="28"/>
      </w:rPr>
    </w:sdtEndPr>
    <w:sdtContent>
      <w:p w:rsidR="0090420F" w:rsidRPr="0090420F" w:rsidRDefault="0090420F" w:rsidP="0090420F">
        <w:pPr>
          <w:pStyle w:val="a4"/>
          <w:jc w:val="center"/>
          <w:rPr>
            <w:sz w:val="28"/>
            <w:szCs w:val="28"/>
          </w:rPr>
        </w:pPr>
        <w:r>
          <w:rPr>
            <w:rFonts w:hint="eastAsia"/>
            <w:sz w:val="28"/>
            <w:szCs w:val="28"/>
          </w:rPr>
          <w:t>—</w:t>
        </w:r>
        <w:r>
          <w:rPr>
            <w:rFonts w:hint="eastAsia"/>
            <w:sz w:val="28"/>
            <w:szCs w:val="28"/>
          </w:rPr>
          <w:t xml:space="preserve"> </w:t>
        </w:r>
        <w:r w:rsidRPr="0090420F">
          <w:rPr>
            <w:sz w:val="28"/>
            <w:szCs w:val="28"/>
          </w:rPr>
          <w:fldChar w:fldCharType="begin"/>
        </w:r>
        <w:r w:rsidRPr="0090420F">
          <w:rPr>
            <w:sz w:val="28"/>
            <w:szCs w:val="28"/>
          </w:rPr>
          <w:instrText>PAGE   \* MERGEFORMAT</w:instrText>
        </w:r>
        <w:r w:rsidRPr="0090420F">
          <w:rPr>
            <w:sz w:val="28"/>
            <w:szCs w:val="28"/>
          </w:rPr>
          <w:fldChar w:fldCharType="separate"/>
        </w:r>
        <w:r w:rsidR="00F13BED" w:rsidRPr="00F13BED">
          <w:rPr>
            <w:noProof/>
            <w:sz w:val="28"/>
            <w:szCs w:val="28"/>
            <w:lang w:val="zh-CN"/>
          </w:rPr>
          <w:t>1</w:t>
        </w:r>
        <w:r w:rsidRPr="0090420F">
          <w:rPr>
            <w:sz w:val="28"/>
            <w:szCs w:val="28"/>
          </w:rPr>
          <w:fldChar w:fldCharType="end"/>
        </w:r>
        <w:r>
          <w:rPr>
            <w:rFonts w:hint="eastAsia"/>
            <w:sz w:val="28"/>
            <w:szCs w:val="28"/>
          </w:rPr>
          <w:t xml:space="preserve"> </w:t>
        </w:r>
        <w:r>
          <w:rPr>
            <w:rFonts w:hint="eastAsia"/>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9D6" w:rsidRDefault="00FF79D6">
      <w:pPr>
        <w:spacing w:line="240" w:lineRule="auto"/>
      </w:pPr>
      <w:r>
        <w:separator/>
      </w:r>
    </w:p>
  </w:footnote>
  <w:footnote w:type="continuationSeparator" w:id="0">
    <w:p w:rsidR="00FF79D6" w:rsidRDefault="00FF79D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63925E"/>
    <w:multiLevelType w:val="singleLevel"/>
    <w:tmpl w:val="C763925E"/>
    <w:lvl w:ilvl="0">
      <w:start w:val="1"/>
      <w:numFmt w:val="chineseCounting"/>
      <w:suff w:val="space"/>
      <w:lvlText w:val="第%1条"/>
      <w:lvlJc w:val="left"/>
      <w:rPr>
        <w:rFonts w:ascii="方正黑体_GBK" w:eastAsia="方正黑体_GBK" w:hAnsi="方正黑体_GBK" w:cs="方正黑体_GBK" w:hint="eastAsia"/>
        <w:sz w:val="32"/>
        <w:szCs w:val="32"/>
      </w:rPr>
    </w:lvl>
  </w:abstractNum>
  <w:abstractNum w:abstractNumId="1">
    <w:nsid w:val="3DEC6D23"/>
    <w:multiLevelType w:val="singleLevel"/>
    <w:tmpl w:val="3DEC6D23"/>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0NDU4NWY5MmI4Zjg3M2JjN2Q2OGNkYjA5NGI0YjEifQ=="/>
  </w:docVars>
  <w:rsids>
    <w:rsidRoot w:val="71370544"/>
    <w:rsid w:val="00092910"/>
    <w:rsid w:val="000C1420"/>
    <w:rsid w:val="00107756"/>
    <w:rsid w:val="001135A8"/>
    <w:rsid w:val="00273DFB"/>
    <w:rsid w:val="002D5EFB"/>
    <w:rsid w:val="00320273"/>
    <w:rsid w:val="00323475"/>
    <w:rsid w:val="00420710"/>
    <w:rsid w:val="004D7BFA"/>
    <w:rsid w:val="005D0083"/>
    <w:rsid w:val="005D3A59"/>
    <w:rsid w:val="006848A0"/>
    <w:rsid w:val="006C4732"/>
    <w:rsid w:val="007A5788"/>
    <w:rsid w:val="00850A30"/>
    <w:rsid w:val="008C66CB"/>
    <w:rsid w:val="008E5BEC"/>
    <w:rsid w:val="0090420F"/>
    <w:rsid w:val="00920720"/>
    <w:rsid w:val="009D2F97"/>
    <w:rsid w:val="00A32836"/>
    <w:rsid w:val="00A502AE"/>
    <w:rsid w:val="00AA3794"/>
    <w:rsid w:val="00B41087"/>
    <w:rsid w:val="00B828BB"/>
    <w:rsid w:val="00BF077D"/>
    <w:rsid w:val="00C20C12"/>
    <w:rsid w:val="00C935E6"/>
    <w:rsid w:val="00C93B39"/>
    <w:rsid w:val="00D434E0"/>
    <w:rsid w:val="00D56A72"/>
    <w:rsid w:val="00DA6C80"/>
    <w:rsid w:val="00DE10D4"/>
    <w:rsid w:val="00DF5192"/>
    <w:rsid w:val="00E14D96"/>
    <w:rsid w:val="00E33BA5"/>
    <w:rsid w:val="00EB4897"/>
    <w:rsid w:val="00F13BED"/>
    <w:rsid w:val="00FB1B82"/>
    <w:rsid w:val="00FF79D6"/>
    <w:rsid w:val="010C386E"/>
    <w:rsid w:val="012463DE"/>
    <w:rsid w:val="01C14B70"/>
    <w:rsid w:val="01E27F38"/>
    <w:rsid w:val="020C62A1"/>
    <w:rsid w:val="029C1412"/>
    <w:rsid w:val="034A70C0"/>
    <w:rsid w:val="035E4919"/>
    <w:rsid w:val="03B41F52"/>
    <w:rsid w:val="03F2758B"/>
    <w:rsid w:val="04387860"/>
    <w:rsid w:val="053070E2"/>
    <w:rsid w:val="058A40EC"/>
    <w:rsid w:val="064A4559"/>
    <w:rsid w:val="064F2C3F"/>
    <w:rsid w:val="067F4747"/>
    <w:rsid w:val="06CE6405"/>
    <w:rsid w:val="06D03D80"/>
    <w:rsid w:val="0766742A"/>
    <w:rsid w:val="07A07BF6"/>
    <w:rsid w:val="07A10B0B"/>
    <w:rsid w:val="087C2A75"/>
    <w:rsid w:val="0898568E"/>
    <w:rsid w:val="08A92ADB"/>
    <w:rsid w:val="09D73CA1"/>
    <w:rsid w:val="09ED4C49"/>
    <w:rsid w:val="0A502D79"/>
    <w:rsid w:val="0AB97243"/>
    <w:rsid w:val="0ABC40BD"/>
    <w:rsid w:val="0AD428F5"/>
    <w:rsid w:val="0B870BFD"/>
    <w:rsid w:val="0B8F21BB"/>
    <w:rsid w:val="0BED7182"/>
    <w:rsid w:val="0C5D1E9D"/>
    <w:rsid w:val="0D2244DB"/>
    <w:rsid w:val="0DA27AF9"/>
    <w:rsid w:val="0DAE3DA7"/>
    <w:rsid w:val="0E0662D9"/>
    <w:rsid w:val="0E5C5EF8"/>
    <w:rsid w:val="0EB114BC"/>
    <w:rsid w:val="0EC20452"/>
    <w:rsid w:val="0EF21F89"/>
    <w:rsid w:val="0F2107D0"/>
    <w:rsid w:val="0F7E39EC"/>
    <w:rsid w:val="0FE355BC"/>
    <w:rsid w:val="0FF85D96"/>
    <w:rsid w:val="10390BE8"/>
    <w:rsid w:val="108B0BAA"/>
    <w:rsid w:val="10B56C33"/>
    <w:rsid w:val="111B32AA"/>
    <w:rsid w:val="11663C2F"/>
    <w:rsid w:val="119D184D"/>
    <w:rsid w:val="11CB3B93"/>
    <w:rsid w:val="11EB33BE"/>
    <w:rsid w:val="12173224"/>
    <w:rsid w:val="125355A2"/>
    <w:rsid w:val="12915FE3"/>
    <w:rsid w:val="12B44CF2"/>
    <w:rsid w:val="12CD4BAE"/>
    <w:rsid w:val="1305663B"/>
    <w:rsid w:val="13192BD3"/>
    <w:rsid w:val="133F70C7"/>
    <w:rsid w:val="13BC2284"/>
    <w:rsid w:val="14AE3227"/>
    <w:rsid w:val="15202312"/>
    <w:rsid w:val="156F29B6"/>
    <w:rsid w:val="16C84BBA"/>
    <w:rsid w:val="16FE68CF"/>
    <w:rsid w:val="178A111E"/>
    <w:rsid w:val="17A252C5"/>
    <w:rsid w:val="17C95F01"/>
    <w:rsid w:val="189448B9"/>
    <w:rsid w:val="18F9591A"/>
    <w:rsid w:val="19B30092"/>
    <w:rsid w:val="19D75EF4"/>
    <w:rsid w:val="19FE6FB1"/>
    <w:rsid w:val="1A3F6DFB"/>
    <w:rsid w:val="1A652670"/>
    <w:rsid w:val="1A7131D6"/>
    <w:rsid w:val="1A9C249F"/>
    <w:rsid w:val="1B93488C"/>
    <w:rsid w:val="1C002E91"/>
    <w:rsid w:val="1CBC0BD7"/>
    <w:rsid w:val="1CBE3796"/>
    <w:rsid w:val="1CC87CDF"/>
    <w:rsid w:val="1CE41EDC"/>
    <w:rsid w:val="1D7773B5"/>
    <w:rsid w:val="1D8C4A78"/>
    <w:rsid w:val="1DEB7F01"/>
    <w:rsid w:val="1E87351F"/>
    <w:rsid w:val="1E92722E"/>
    <w:rsid w:val="1EF13569"/>
    <w:rsid w:val="20545288"/>
    <w:rsid w:val="216A3E30"/>
    <w:rsid w:val="21F77FBB"/>
    <w:rsid w:val="23620C95"/>
    <w:rsid w:val="23D252F5"/>
    <w:rsid w:val="242C1B8D"/>
    <w:rsid w:val="24493121"/>
    <w:rsid w:val="2469487D"/>
    <w:rsid w:val="253F0ECB"/>
    <w:rsid w:val="25AD246B"/>
    <w:rsid w:val="25C23343"/>
    <w:rsid w:val="261924F2"/>
    <w:rsid w:val="26376708"/>
    <w:rsid w:val="281E18A2"/>
    <w:rsid w:val="286715E4"/>
    <w:rsid w:val="28FB1AA6"/>
    <w:rsid w:val="293C60AD"/>
    <w:rsid w:val="298E01AE"/>
    <w:rsid w:val="2A116E50"/>
    <w:rsid w:val="2A3C5105"/>
    <w:rsid w:val="2A593604"/>
    <w:rsid w:val="2A9071FF"/>
    <w:rsid w:val="2A9860B3"/>
    <w:rsid w:val="2B0D0850"/>
    <w:rsid w:val="2BD9641D"/>
    <w:rsid w:val="2C610A17"/>
    <w:rsid w:val="2CE9123F"/>
    <w:rsid w:val="2D197980"/>
    <w:rsid w:val="2D2B100B"/>
    <w:rsid w:val="2D2B75EF"/>
    <w:rsid w:val="2D687FBF"/>
    <w:rsid w:val="2D856DC3"/>
    <w:rsid w:val="2D9042F7"/>
    <w:rsid w:val="2DCE3773"/>
    <w:rsid w:val="2E114AFB"/>
    <w:rsid w:val="2E3E0790"/>
    <w:rsid w:val="2E421257"/>
    <w:rsid w:val="2E521B49"/>
    <w:rsid w:val="2EC9779A"/>
    <w:rsid w:val="2ED0406E"/>
    <w:rsid w:val="30D77936"/>
    <w:rsid w:val="31103313"/>
    <w:rsid w:val="31324BFA"/>
    <w:rsid w:val="31AA5D45"/>
    <w:rsid w:val="31ED6A1B"/>
    <w:rsid w:val="31F23E0C"/>
    <w:rsid w:val="334965F9"/>
    <w:rsid w:val="33AB63A9"/>
    <w:rsid w:val="348D0B30"/>
    <w:rsid w:val="34C572C1"/>
    <w:rsid w:val="34D85D6D"/>
    <w:rsid w:val="34F87471"/>
    <w:rsid w:val="357A479A"/>
    <w:rsid w:val="35FB293A"/>
    <w:rsid w:val="36097672"/>
    <w:rsid w:val="368F63B9"/>
    <w:rsid w:val="36C07C94"/>
    <w:rsid w:val="36DA6785"/>
    <w:rsid w:val="371F234C"/>
    <w:rsid w:val="375852D2"/>
    <w:rsid w:val="379F2F33"/>
    <w:rsid w:val="385265D9"/>
    <w:rsid w:val="3862667F"/>
    <w:rsid w:val="386817BB"/>
    <w:rsid w:val="386B4778"/>
    <w:rsid w:val="39B051C8"/>
    <w:rsid w:val="3A15130B"/>
    <w:rsid w:val="3A1F40FB"/>
    <w:rsid w:val="3A824DB6"/>
    <w:rsid w:val="3AAF2E7F"/>
    <w:rsid w:val="3AC2396D"/>
    <w:rsid w:val="3B3B4F65"/>
    <w:rsid w:val="3B5618B5"/>
    <w:rsid w:val="3CAA4150"/>
    <w:rsid w:val="3D6120BE"/>
    <w:rsid w:val="3D9674BB"/>
    <w:rsid w:val="3DDC2A2F"/>
    <w:rsid w:val="3DE511B8"/>
    <w:rsid w:val="3DF10B8E"/>
    <w:rsid w:val="3E006F42"/>
    <w:rsid w:val="3EE37DED"/>
    <w:rsid w:val="3F073ADC"/>
    <w:rsid w:val="3F0F473E"/>
    <w:rsid w:val="3F357E97"/>
    <w:rsid w:val="3F3C61A4"/>
    <w:rsid w:val="3F905A8D"/>
    <w:rsid w:val="3F9E15CD"/>
    <w:rsid w:val="3FC76DE0"/>
    <w:rsid w:val="3FD15E98"/>
    <w:rsid w:val="4017628B"/>
    <w:rsid w:val="410A340F"/>
    <w:rsid w:val="41307605"/>
    <w:rsid w:val="417D3891"/>
    <w:rsid w:val="424A4629"/>
    <w:rsid w:val="4270710B"/>
    <w:rsid w:val="42FC147E"/>
    <w:rsid w:val="438044FC"/>
    <w:rsid w:val="438C218B"/>
    <w:rsid w:val="43AA0EDA"/>
    <w:rsid w:val="45076715"/>
    <w:rsid w:val="450B4A09"/>
    <w:rsid w:val="45A33756"/>
    <w:rsid w:val="45CD54C5"/>
    <w:rsid w:val="462E5723"/>
    <w:rsid w:val="46B22D75"/>
    <w:rsid w:val="481D28D0"/>
    <w:rsid w:val="484A3064"/>
    <w:rsid w:val="49677BE8"/>
    <w:rsid w:val="49CD7BA2"/>
    <w:rsid w:val="49D86108"/>
    <w:rsid w:val="4A971957"/>
    <w:rsid w:val="4AE1153B"/>
    <w:rsid w:val="4BB02E05"/>
    <w:rsid w:val="4BC36FDC"/>
    <w:rsid w:val="4C9149E5"/>
    <w:rsid w:val="4CAB7478"/>
    <w:rsid w:val="4CBA4CA7"/>
    <w:rsid w:val="4CF31AB3"/>
    <w:rsid w:val="4DCF0880"/>
    <w:rsid w:val="4E351950"/>
    <w:rsid w:val="4E52056C"/>
    <w:rsid w:val="4E585E76"/>
    <w:rsid w:val="4E6F51FA"/>
    <w:rsid w:val="4E7E40A8"/>
    <w:rsid w:val="4E9F1452"/>
    <w:rsid w:val="4ED519D0"/>
    <w:rsid w:val="4F2A08C3"/>
    <w:rsid w:val="4F6129D2"/>
    <w:rsid w:val="4FB44097"/>
    <w:rsid w:val="504F4827"/>
    <w:rsid w:val="50F10148"/>
    <w:rsid w:val="511A7CF6"/>
    <w:rsid w:val="51764AF1"/>
    <w:rsid w:val="51D916E5"/>
    <w:rsid w:val="528648C0"/>
    <w:rsid w:val="52876367"/>
    <w:rsid w:val="54103820"/>
    <w:rsid w:val="5421213D"/>
    <w:rsid w:val="545C0DD6"/>
    <w:rsid w:val="547F55C1"/>
    <w:rsid w:val="5483193E"/>
    <w:rsid w:val="548E2E4A"/>
    <w:rsid w:val="54C50A9A"/>
    <w:rsid w:val="54EA1AE3"/>
    <w:rsid w:val="55673321"/>
    <w:rsid w:val="55913C7C"/>
    <w:rsid w:val="56255CB1"/>
    <w:rsid w:val="56337C2A"/>
    <w:rsid w:val="57C64C43"/>
    <w:rsid w:val="58CD0075"/>
    <w:rsid w:val="58D64481"/>
    <w:rsid w:val="58DF37A3"/>
    <w:rsid w:val="593749F2"/>
    <w:rsid w:val="59F05C91"/>
    <w:rsid w:val="5A1F46AD"/>
    <w:rsid w:val="5A2F1813"/>
    <w:rsid w:val="5A6D2AFD"/>
    <w:rsid w:val="5AE8436A"/>
    <w:rsid w:val="5B4A4915"/>
    <w:rsid w:val="5B4E67A4"/>
    <w:rsid w:val="5BB60E5B"/>
    <w:rsid w:val="5C4B1AA2"/>
    <w:rsid w:val="5CA15DB5"/>
    <w:rsid w:val="5CED59DF"/>
    <w:rsid w:val="5D0F6340"/>
    <w:rsid w:val="5D4210B1"/>
    <w:rsid w:val="5DB604EF"/>
    <w:rsid w:val="5DBB3FB7"/>
    <w:rsid w:val="5DFC5B86"/>
    <w:rsid w:val="5EE46043"/>
    <w:rsid w:val="5EF6349D"/>
    <w:rsid w:val="5FAE45D8"/>
    <w:rsid w:val="60343BAD"/>
    <w:rsid w:val="60F44B7D"/>
    <w:rsid w:val="61222BF0"/>
    <w:rsid w:val="613B406A"/>
    <w:rsid w:val="61693D2A"/>
    <w:rsid w:val="61775931"/>
    <w:rsid w:val="61B55C45"/>
    <w:rsid w:val="61DB0B36"/>
    <w:rsid w:val="620445B5"/>
    <w:rsid w:val="62913FB1"/>
    <w:rsid w:val="62FB5102"/>
    <w:rsid w:val="6347009B"/>
    <w:rsid w:val="63C9073B"/>
    <w:rsid w:val="63CF1BCC"/>
    <w:rsid w:val="642412EE"/>
    <w:rsid w:val="64A36093"/>
    <w:rsid w:val="64D05EF0"/>
    <w:rsid w:val="651F7369"/>
    <w:rsid w:val="66D66917"/>
    <w:rsid w:val="66E7541C"/>
    <w:rsid w:val="6783183D"/>
    <w:rsid w:val="67CB1F96"/>
    <w:rsid w:val="686B2B83"/>
    <w:rsid w:val="687137AD"/>
    <w:rsid w:val="687758A1"/>
    <w:rsid w:val="68E97798"/>
    <w:rsid w:val="696574CD"/>
    <w:rsid w:val="697C0FBC"/>
    <w:rsid w:val="697E12A7"/>
    <w:rsid w:val="6A8C387F"/>
    <w:rsid w:val="6A9E4A45"/>
    <w:rsid w:val="6AD23297"/>
    <w:rsid w:val="6B3D1420"/>
    <w:rsid w:val="6CAC6102"/>
    <w:rsid w:val="6CB8342B"/>
    <w:rsid w:val="6CE4549A"/>
    <w:rsid w:val="6CEE6851"/>
    <w:rsid w:val="6D1A412B"/>
    <w:rsid w:val="6E06614D"/>
    <w:rsid w:val="6ED911CD"/>
    <w:rsid w:val="6F6314AD"/>
    <w:rsid w:val="6F68159C"/>
    <w:rsid w:val="6FD525AF"/>
    <w:rsid w:val="708C17E3"/>
    <w:rsid w:val="70BC5C25"/>
    <w:rsid w:val="710650F2"/>
    <w:rsid w:val="712D6B22"/>
    <w:rsid w:val="71370544"/>
    <w:rsid w:val="71840946"/>
    <w:rsid w:val="71A426A5"/>
    <w:rsid w:val="71C476DB"/>
    <w:rsid w:val="71E94A28"/>
    <w:rsid w:val="7200001E"/>
    <w:rsid w:val="72A51A7B"/>
    <w:rsid w:val="72AD4F52"/>
    <w:rsid w:val="730F52A9"/>
    <w:rsid w:val="732B0626"/>
    <w:rsid w:val="73592A5F"/>
    <w:rsid w:val="73EF6311"/>
    <w:rsid w:val="741B76D3"/>
    <w:rsid w:val="74EA1A6B"/>
    <w:rsid w:val="751853F4"/>
    <w:rsid w:val="759360D2"/>
    <w:rsid w:val="75996978"/>
    <w:rsid w:val="759F0EE6"/>
    <w:rsid w:val="75B87D1C"/>
    <w:rsid w:val="75FD6363"/>
    <w:rsid w:val="76936660"/>
    <w:rsid w:val="76A16094"/>
    <w:rsid w:val="76AA7731"/>
    <w:rsid w:val="76E45ED5"/>
    <w:rsid w:val="7770015C"/>
    <w:rsid w:val="77AB07A1"/>
    <w:rsid w:val="77B74817"/>
    <w:rsid w:val="77D23F80"/>
    <w:rsid w:val="784170BD"/>
    <w:rsid w:val="78CE2F07"/>
    <w:rsid w:val="78E0447A"/>
    <w:rsid w:val="78EC5186"/>
    <w:rsid w:val="791217A7"/>
    <w:rsid w:val="7A3E3B4E"/>
    <w:rsid w:val="7A65414E"/>
    <w:rsid w:val="7A886B78"/>
    <w:rsid w:val="7A8B69EE"/>
    <w:rsid w:val="7A9814B1"/>
    <w:rsid w:val="7B2A5E81"/>
    <w:rsid w:val="7B963516"/>
    <w:rsid w:val="7BA41C69"/>
    <w:rsid w:val="7C8D42CE"/>
    <w:rsid w:val="7CE66D10"/>
    <w:rsid w:val="7D15266C"/>
    <w:rsid w:val="7D8F739C"/>
    <w:rsid w:val="7DEA2D56"/>
    <w:rsid w:val="7E2D61F5"/>
    <w:rsid w:val="7E772C02"/>
    <w:rsid w:val="7ED06E49"/>
    <w:rsid w:val="7F3C758C"/>
    <w:rsid w:val="7FA71411"/>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pacing w:line="590" w:lineRule="exact"/>
      <w:jc w:val="both"/>
    </w:pPr>
    <w:rPr>
      <w:rFonts w:eastAsia="方正仿宋_GBK" w:cstheme="minorBidi"/>
      <w:kern w:val="2"/>
      <w:sz w:val="32"/>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link w:val="2Char"/>
    <w:semiHidden/>
    <w:unhideWhenUsed/>
    <w:qFormat/>
    <w:pPr>
      <w:keepNext/>
      <w:keepLines/>
      <w:ind w:leftChars="200" w:left="200"/>
      <w:jc w:val="left"/>
      <w:outlineLvl w:val="1"/>
    </w:pPr>
    <w:rPr>
      <w:rFonts w:ascii="Arial" w:eastAsia="方正黑体_GBK" w:hAnsi="Arial" w:cs="Times New Roman"/>
    </w:rPr>
  </w:style>
  <w:style w:type="paragraph" w:styleId="3">
    <w:name w:val="heading 3"/>
    <w:basedOn w:val="a"/>
    <w:next w:val="a"/>
    <w:semiHidden/>
    <w:unhideWhenUsed/>
    <w:qFormat/>
    <w:pPr>
      <w:keepNext/>
      <w:keepLines/>
      <w:spacing w:before="140" w:after="140" w:line="240" w:lineRule="auto"/>
      <w:ind w:leftChars="100" w:left="100"/>
      <w:jc w:val="left"/>
      <w:outlineLvl w:val="2"/>
    </w:pPr>
    <w:rPr>
      <w:rFonts w:eastAsia="方正楷体_GB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link w:val="Char"/>
    <w:uiPriority w:val="99"/>
    <w:qFormat/>
    <w:pPr>
      <w:tabs>
        <w:tab w:val="center" w:pos="4153"/>
        <w:tab w:val="right" w:pos="8306"/>
      </w:tabs>
      <w:snapToGrid w:val="0"/>
      <w:jc w:val="left"/>
    </w:pPr>
    <w:rPr>
      <w:sz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rFonts w:cs="Times New Roman"/>
      <w:kern w:val="0"/>
      <w:sz w:val="24"/>
    </w:rPr>
  </w:style>
  <w:style w:type="character" w:customStyle="1" w:styleId="2Char">
    <w:name w:val="标题 2 Char"/>
    <w:basedOn w:val="a0"/>
    <w:link w:val="2"/>
    <w:qFormat/>
    <w:rPr>
      <w:rFonts w:ascii="Arial" w:eastAsia="方正黑体_GBK" w:hAnsi="Arial" w:cs="Times New Roman"/>
      <w:sz w:val="32"/>
    </w:rPr>
  </w:style>
  <w:style w:type="paragraph" w:customStyle="1" w:styleId="20">
    <w:name w:val="标题2"/>
    <w:basedOn w:val="2"/>
    <w:next w:val="a"/>
    <w:qFormat/>
  </w:style>
  <w:style w:type="paragraph" w:styleId="a7">
    <w:name w:val="Balloon Text"/>
    <w:basedOn w:val="a"/>
    <w:link w:val="Char0"/>
    <w:rsid w:val="00B828BB"/>
    <w:pPr>
      <w:spacing w:line="240" w:lineRule="auto"/>
    </w:pPr>
    <w:rPr>
      <w:sz w:val="18"/>
      <w:szCs w:val="18"/>
    </w:rPr>
  </w:style>
  <w:style w:type="character" w:customStyle="1" w:styleId="Char0">
    <w:name w:val="批注框文本 Char"/>
    <w:basedOn w:val="a0"/>
    <w:link w:val="a7"/>
    <w:rsid w:val="00B828BB"/>
    <w:rPr>
      <w:rFonts w:eastAsia="方正仿宋_GBK" w:cstheme="minorBidi"/>
      <w:kern w:val="2"/>
      <w:sz w:val="18"/>
      <w:szCs w:val="18"/>
    </w:rPr>
  </w:style>
  <w:style w:type="character" w:customStyle="1" w:styleId="Char">
    <w:name w:val="页脚 Char"/>
    <w:basedOn w:val="a0"/>
    <w:link w:val="a4"/>
    <w:uiPriority w:val="99"/>
    <w:rsid w:val="0090420F"/>
    <w:rPr>
      <w:rFonts w:eastAsia="方正仿宋_GBK" w:cstheme="minorBidi"/>
      <w:kern w:val="2"/>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pacing w:line="590" w:lineRule="exact"/>
      <w:jc w:val="both"/>
    </w:pPr>
    <w:rPr>
      <w:rFonts w:eastAsia="方正仿宋_GBK" w:cstheme="minorBidi"/>
      <w:kern w:val="2"/>
      <w:sz w:val="32"/>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link w:val="2Char"/>
    <w:semiHidden/>
    <w:unhideWhenUsed/>
    <w:qFormat/>
    <w:pPr>
      <w:keepNext/>
      <w:keepLines/>
      <w:ind w:leftChars="200" w:left="200"/>
      <w:jc w:val="left"/>
      <w:outlineLvl w:val="1"/>
    </w:pPr>
    <w:rPr>
      <w:rFonts w:ascii="Arial" w:eastAsia="方正黑体_GBK" w:hAnsi="Arial" w:cs="Times New Roman"/>
    </w:rPr>
  </w:style>
  <w:style w:type="paragraph" w:styleId="3">
    <w:name w:val="heading 3"/>
    <w:basedOn w:val="a"/>
    <w:next w:val="a"/>
    <w:semiHidden/>
    <w:unhideWhenUsed/>
    <w:qFormat/>
    <w:pPr>
      <w:keepNext/>
      <w:keepLines/>
      <w:spacing w:before="140" w:after="140" w:line="240" w:lineRule="auto"/>
      <w:ind w:leftChars="100" w:left="100"/>
      <w:jc w:val="left"/>
      <w:outlineLvl w:val="2"/>
    </w:pPr>
    <w:rPr>
      <w:rFonts w:eastAsia="方正楷体_GB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link w:val="Char"/>
    <w:uiPriority w:val="99"/>
    <w:qFormat/>
    <w:pPr>
      <w:tabs>
        <w:tab w:val="center" w:pos="4153"/>
        <w:tab w:val="right" w:pos="8306"/>
      </w:tabs>
      <w:snapToGrid w:val="0"/>
      <w:jc w:val="left"/>
    </w:pPr>
    <w:rPr>
      <w:sz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rFonts w:cs="Times New Roman"/>
      <w:kern w:val="0"/>
      <w:sz w:val="24"/>
    </w:rPr>
  </w:style>
  <w:style w:type="character" w:customStyle="1" w:styleId="2Char">
    <w:name w:val="标题 2 Char"/>
    <w:basedOn w:val="a0"/>
    <w:link w:val="2"/>
    <w:qFormat/>
    <w:rPr>
      <w:rFonts w:ascii="Arial" w:eastAsia="方正黑体_GBK" w:hAnsi="Arial" w:cs="Times New Roman"/>
      <w:sz w:val="32"/>
    </w:rPr>
  </w:style>
  <w:style w:type="paragraph" w:customStyle="1" w:styleId="20">
    <w:name w:val="标题2"/>
    <w:basedOn w:val="2"/>
    <w:next w:val="a"/>
    <w:qFormat/>
  </w:style>
  <w:style w:type="paragraph" w:styleId="a7">
    <w:name w:val="Balloon Text"/>
    <w:basedOn w:val="a"/>
    <w:link w:val="Char0"/>
    <w:rsid w:val="00B828BB"/>
    <w:pPr>
      <w:spacing w:line="240" w:lineRule="auto"/>
    </w:pPr>
    <w:rPr>
      <w:sz w:val="18"/>
      <w:szCs w:val="18"/>
    </w:rPr>
  </w:style>
  <w:style w:type="character" w:customStyle="1" w:styleId="Char0">
    <w:name w:val="批注框文本 Char"/>
    <w:basedOn w:val="a0"/>
    <w:link w:val="a7"/>
    <w:rsid w:val="00B828BB"/>
    <w:rPr>
      <w:rFonts w:eastAsia="方正仿宋_GBK" w:cstheme="minorBidi"/>
      <w:kern w:val="2"/>
      <w:sz w:val="18"/>
      <w:szCs w:val="18"/>
    </w:rPr>
  </w:style>
  <w:style w:type="character" w:customStyle="1" w:styleId="Char">
    <w:name w:val="页脚 Char"/>
    <w:basedOn w:val="a0"/>
    <w:link w:val="a4"/>
    <w:uiPriority w:val="99"/>
    <w:rsid w:val="0090420F"/>
    <w:rPr>
      <w:rFonts w:eastAsia="方正仿宋_GBK" w:cstheme="min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08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7E1AB0-6EAA-4D40-9037-C2ADBA656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537</Words>
  <Characters>3065</Characters>
  <Application>Microsoft Office Word</Application>
  <DocSecurity>0</DocSecurity>
  <Lines>25</Lines>
  <Paragraphs>7</Paragraphs>
  <ScaleCrop>false</ScaleCrop>
  <Company/>
  <LinksUpToDate>false</LinksUpToDate>
  <CharactersWithSpaces>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djy</dc:creator>
  <cp:lastModifiedBy>lenovo</cp:lastModifiedBy>
  <cp:revision>18</cp:revision>
  <cp:lastPrinted>2022-10-11T01:01:00Z</cp:lastPrinted>
  <dcterms:created xsi:type="dcterms:W3CDTF">2021-09-24T06:30:00Z</dcterms:created>
  <dcterms:modified xsi:type="dcterms:W3CDTF">2022-10-14T02:22:00Z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KSOSaveFontToCloudKey">
    <vt:lpwstr>7127208_btnclosed</vt:lpwstr>
  </property>
  <property fmtid="{D5CDD505-2E9C-101B-9397-08002B2CF9AE}" pid="4" name="ICV">
    <vt:lpwstr>B29B6EE0677F448AA39E4D666BCA356F</vt:lpwstr>
  </property>
</Properties>
</file>