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23" w:rsidRDefault="00612223" w:rsidP="003130E4">
      <w:pPr>
        <w:spacing w:line="590" w:lineRule="exact"/>
        <w:rPr>
          <w:rFonts w:hint="eastAsia"/>
        </w:rPr>
      </w:pPr>
    </w:p>
    <w:p w:rsidR="009C75A8" w:rsidRDefault="009C75A8" w:rsidP="003130E4">
      <w:pPr>
        <w:spacing w:line="590" w:lineRule="exact"/>
      </w:pPr>
      <w:r>
        <w:rPr>
          <w:rFonts w:hint="eastAsia"/>
        </w:rPr>
        <w:br/>
      </w:r>
    </w:p>
    <w:p w:rsidR="000E6CFE" w:rsidRDefault="00612223" w:rsidP="003130E4">
      <w:pPr>
        <w:pStyle w:val="10"/>
        <w:spacing w:line="590" w:lineRule="exact"/>
        <w:rPr>
          <w:rFonts w:cs="方正小标宋_GBK" w:hint="eastAsia"/>
          <w:kern w:val="32"/>
        </w:rPr>
      </w:pPr>
      <w:bookmarkStart w:id="0" w:name="_GoBack"/>
      <w:r>
        <w:rPr>
          <w:rFonts w:cs="方正小标宋_GBK" w:hint="eastAsia"/>
          <w:kern w:val="32"/>
        </w:rPr>
        <w:t>《</w:t>
      </w:r>
      <w:r w:rsidRPr="00116F72">
        <w:rPr>
          <w:rFonts w:cs="方正小标宋_GBK" w:hint="eastAsia"/>
          <w:kern w:val="32"/>
        </w:rPr>
        <w:t>江苏省“十四五”期间享受科技创新进口</w:t>
      </w:r>
    </w:p>
    <w:p w:rsidR="00612223" w:rsidRDefault="00612223" w:rsidP="003130E4">
      <w:pPr>
        <w:pStyle w:val="10"/>
        <w:spacing w:line="590" w:lineRule="exact"/>
        <w:rPr>
          <w:kern w:val="32"/>
        </w:rPr>
      </w:pPr>
      <w:r w:rsidRPr="00116F72">
        <w:rPr>
          <w:rFonts w:cs="方正小标宋_GBK" w:hint="eastAsia"/>
          <w:kern w:val="32"/>
        </w:rPr>
        <w:t>税收政策的科研机构名单核定操作细则</w:t>
      </w:r>
      <w:r>
        <w:rPr>
          <w:rFonts w:cs="方正小标宋_GBK" w:hint="eastAsia"/>
          <w:kern w:val="32"/>
        </w:rPr>
        <w:t>》</w:t>
      </w:r>
    </w:p>
    <w:p w:rsidR="00612223" w:rsidRDefault="000E6CFE" w:rsidP="003130E4">
      <w:pPr>
        <w:pStyle w:val="10"/>
        <w:spacing w:line="590" w:lineRule="exact"/>
        <w:rPr>
          <w:kern w:val="32"/>
        </w:rPr>
      </w:pPr>
      <w:r>
        <w:rPr>
          <w:rFonts w:cs="方正小标宋_GBK" w:hint="eastAsia"/>
          <w:kern w:val="32"/>
        </w:rPr>
        <w:t>政策</w:t>
      </w:r>
      <w:r w:rsidR="00612223">
        <w:rPr>
          <w:rFonts w:cs="方正小标宋_GBK" w:hint="eastAsia"/>
          <w:kern w:val="32"/>
        </w:rPr>
        <w:t>解读</w:t>
      </w:r>
    </w:p>
    <w:bookmarkEnd w:id="0"/>
    <w:p w:rsidR="00612223" w:rsidRPr="006B4871" w:rsidRDefault="00612223" w:rsidP="003130E4">
      <w:pPr>
        <w:spacing w:line="590" w:lineRule="exact"/>
      </w:pPr>
    </w:p>
    <w:p w:rsidR="00612223" w:rsidRDefault="00612223" w:rsidP="003130E4">
      <w:pPr>
        <w:spacing w:line="590" w:lineRule="exact"/>
      </w:pPr>
      <w:r w:rsidRPr="000F1FD7">
        <w:rPr>
          <w:rFonts w:ascii="方正仿宋_GBK" w:hAnsi="仿宋" w:cs="方正仿宋_GBK" w:hint="eastAsia"/>
          <w:color w:val="000000"/>
          <w:shd w:val="clear" w:color="auto" w:fill="FFFFFF"/>
        </w:rPr>
        <w:t>为贯彻落实财政部等《关于“十四五”期间支持科技创新进口税收政策的通知》和《关于“十四五”期间支持科技创新进口税收政策管理办法的通知》，江苏省科学技术厅</w:t>
      </w:r>
      <w:r w:rsidRPr="000F1FD7">
        <w:rPr>
          <w:rFonts w:cs="方正仿宋_GBK" w:hint="eastAsia"/>
          <w:color w:val="000000"/>
          <w:shd w:val="clear" w:color="auto" w:fill="FFFFFF"/>
        </w:rPr>
        <w:t>等</w:t>
      </w:r>
      <w:r w:rsidRPr="000F1FD7">
        <w:rPr>
          <w:color w:val="000000"/>
          <w:shd w:val="clear" w:color="auto" w:fill="FFFFFF"/>
        </w:rPr>
        <w:t>5</w:t>
      </w:r>
      <w:r w:rsidRPr="000F1FD7">
        <w:rPr>
          <w:rFonts w:ascii="方正仿宋_GBK" w:hAnsi="仿宋" w:cs="方正仿宋_GBK" w:hint="eastAsia"/>
          <w:color w:val="000000"/>
          <w:shd w:val="clear" w:color="auto" w:fill="FFFFFF"/>
        </w:rPr>
        <w:t>部门研究制定了《江苏省“十四五”期间享受科技创新进口税收政策的科研机构名单核定操作细则》</w:t>
      </w:r>
      <w:r>
        <w:rPr>
          <w:rFonts w:cs="方正仿宋_GBK" w:hint="eastAsia"/>
        </w:rPr>
        <w:t>（以下简称操作细则），</w:t>
      </w:r>
      <w:r w:rsidRPr="007A5B3D">
        <w:rPr>
          <w:rFonts w:cs="方正仿宋_GBK" w:hint="eastAsia"/>
        </w:rPr>
        <w:t>有关政策解读如下：</w:t>
      </w:r>
    </w:p>
    <w:p w:rsidR="00612223" w:rsidRDefault="00612223" w:rsidP="003130E4">
      <w:pPr>
        <w:spacing w:line="590" w:lineRule="exact"/>
      </w:pPr>
      <w:r w:rsidRPr="00334FB2">
        <w:rPr>
          <w:rFonts w:cs="方正仿宋_GBK" w:hint="eastAsia"/>
          <w:b/>
          <w:bCs/>
        </w:rPr>
        <w:t>问</w:t>
      </w:r>
      <w:r>
        <w:rPr>
          <w:rFonts w:cs="方正仿宋_GBK" w:hint="eastAsia"/>
        </w:rPr>
        <w:t>：</w:t>
      </w:r>
      <w:r w:rsidRPr="00D96719">
        <w:rPr>
          <w:rFonts w:cs="方正仿宋_GBK" w:hint="eastAsia"/>
        </w:rPr>
        <w:t>请介绍下《</w:t>
      </w:r>
      <w:r>
        <w:rPr>
          <w:rFonts w:cs="方正仿宋_GBK" w:hint="eastAsia"/>
        </w:rPr>
        <w:t>操作细则</w:t>
      </w:r>
      <w:r w:rsidRPr="00D96719">
        <w:rPr>
          <w:rFonts w:cs="方正仿宋_GBK" w:hint="eastAsia"/>
        </w:rPr>
        <w:t>》是在什么背景下出台的？</w:t>
      </w:r>
    </w:p>
    <w:p w:rsidR="00612223" w:rsidRDefault="00612223" w:rsidP="00D96719">
      <w:pPr>
        <w:spacing w:line="590" w:lineRule="exact"/>
        <w:rPr>
          <w:color w:val="000000"/>
        </w:rPr>
      </w:pPr>
      <w:r w:rsidRPr="00334FB2">
        <w:rPr>
          <w:rFonts w:cs="方正仿宋_GBK" w:hint="eastAsia"/>
          <w:b/>
          <w:bCs/>
        </w:rPr>
        <w:t>答</w:t>
      </w:r>
      <w:r w:rsidRPr="00D96719">
        <w:rPr>
          <w:rFonts w:cs="方正仿宋_GBK" w:hint="eastAsia"/>
        </w:rPr>
        <w:t>：</w:t>
      </w:r>
      <w:r>
        <w:t>2021</w:t>
      </w:r>
      <w:r>
        <w:rPr>
          <w:rFonts w:cs="方正仿宋_GBK" w:hint="eastAsia"/>
        </w:rPr>
        <w:t>年</w:t>
      </w:r>
      <w:r>
        <w:t>4</w:t>
      </w:r>
      <w:r>
        <w:rPr>
          <w:rFonts w:cs="方正仿宋_GBK" w:hint="eastAsia"/>
        </w:rPr>
        <w:t>月</w:t>
      </w:r>
      <w:r>
        <w:t>15</w:t>
      </w:r>
      <w:r>
        <w:rPr>
          <w:rFonts w:cs="方正仿宋_GBK" w:hint="eastAsia"/>
        </w:rPr>
        <w:t>日，</w:t>
      </w:r>
      <w:r w:rsidRPr="00A01F58">
        <w:rPr>
          <w:rFonts w:cs="方正仿宋_GBK" w:hint="eastAsia"/>
        </w:rPr>
        <w:t>财政部</w:t>
      </w:r>
      <w:r>
        <w:rPr>
          <w:rFonts w:cs="方正仿宋_GBK" w:hint="eastAsia"/>
        </w:rPr>
        <w:t>、</w:t>
      </w:r>
      <w:r w:rsidRPr="00A01F58">
        <w:rPr>
          <w:rFonts w:cs="方正仿宋_GBK" w:hint="eastAsia"/>
        </w:rPr>
        <w:t>海关总署</w:t>
      </w:r>
      <w:r>
        <w:rPr>
          <w:rFonts w:cs="方正仿宋_GBK" w:hint="eastAsia"/>
        </w:rPr>
        <w:t>、</w:t>
      </w:r>
      <w:r w:rsidRPr="00A01F58">
        <w:rPr>
          <w:rFonts w:cs="方正仿宋_GBK" w:hint="eastAsia"/>
        </w:rPr>
        <w:t>税务总局</w:t>
      </w:r>
      <w:r w:rsidRPr="00D96719">
        <w:rPr>
          <w:rFonts w:cs="方正仿宋_GBK" w:hint="eastAsia"/>
        </w:rPr>
        <w:t>印发了《关于“十四五”期间支持科技创新进口税收政策的通知》（财关税〔</w:t>
      </w:r>
      <w:r w:rsidRPr="00D96719">
        <w:t>2021</w:t>
      </w:r>
      <w:r w:rsidRPr="00D96719">
        <w:rPr>
          <w:rFonts w:cs="方正仿宋_GBK" w:hint="eastAsia"/>
        </w:rPr>
        <w:t>〕</w:t>
      </w:r>
      <w:r w:rsidRPr="00D96719">
        <w:t>23</w:t>
      </w:r>
      <w:r w:rsidRPr="00D96719">
        <w:rPr>
          <w:rFonts w:cs="方正仿宋_GBK" w:hint="eastAsia"/>
        </w:rPr>
        <w:t>号），</w:t>
      </w:r>
      <w:r w:rsidRPr="00D96719">
        <w:t>2021</w:t>
      </w:r>
      <w:r w:rsidRPr="00D96719">
        <w:rPr>
          <w:rFonts w:cs="方正仿宋_GBK" w:hint="eastAsia"/>
        </w:rPr>
        <w:t>年</w:t>
      </w:r>
      <w:r w:rsidRPr="00D96719">
        <w:t>4</w:t>
      </w:r>
      <w:r w:rsidRPr="00D96719">
        <w:rPr>
          <w:rFonts w:cs="方正仿宋_GBK" w:hint="eastAsia"/>
        </w:rPr>
        <w:t>月</w:t>
      </w:r>
      <w:r w:rsidRPr="00D96719">
        <w:t>20</w:t>
      </w:r>
      <w:r w:rsidRPr="00D96719">
        <w:rPr>
          <w:rFonts w:cs="方正仿宋_GBK" w:hint="eastAsia"/>
        </w:rPr>
        <w:t>日，财政部、中央宣传部、国家发展改革委、科技部等</w:t>
      </w:r>
      <w:r w:rsidRPr="00D96719">
        <w:t>11</w:t>
      </w:r>
      <w:r w:rsidRPr="00D96719">
        <w:rPr>
          <w:rFonts w:cs="方正仿宋_GBK" w:hint="eastAsia"/>
        </w:rPr>
        <w:t>个部门印发了《关于“十四五”期间支持科技创新进口税收政策管理办法的通知》（财关税〔</w:t>
      </w:r>
      <w:r w:rsidRPr="00D96719">
        <w:t>2021</w:t>
      </w:r>
      <w:r w:rsidRPr="00D96719">
        <w:rPr>
          <w:rFonts w:cs="方正仿宋_GBK" w:hint="eastAsia"/>
        </w:rPr>
        <w:t>〕</w:t>
      </w:r>
      <w:r w:rsidRPr="00D96719">
        <w:t>24</w:t>
      </w:r>
      <w:r w:rsidRPr="00D96719">
        <w:rPr>
          <w:rFonts w:cs="方正仿宋_GBK" w:hint="eastAsia"/>
        </w:rPr>
        <w:t>号），对“十四五”期间科研院所、科技类民办非企业、事业单位性质的社会研发机构（新型研发机构）享受科技创新进口税收政策作了规定，明确要求省级科技主管部门应</w:t>
      </w:r>
      <w:r w:rsidRPr="00D96719">
        <w:rPr>
          <w:rFonts w:cs="方正仿宋_GBK" w:hint="eastAsia"/>
        </w:rPr>
        <w:lastRenderedPageBreak/>
        <w:t>会同省级民政、财政、税务部门和社会研发机构所在地直属海关制定核定科研机构名单的具体细则。</w:t>
      </w:r>
      <w:r>
        <w:rPr>
          <w:rFonts w:cs="方正仿宋_GBK" w:hint="eastAsia"/>
          <w:color w:val="000000"/>
        </w:rPr>
        <w:t>为</w:t>
      </w:r>
      <w:r w:rsidRPr="009F25EC">
        <w:rPr>
          <w:rFonts w:cs="方正仿宋_GBK" w:hint="eastAsia"/>
          <w:color w:val="000000"/>
        </w:rPr>
        <w:t>贯彻落实国家要求</w:t>
      </w:r>
      <w:r>
        <w:rPr>
          <w:rFonts w:cs="方正仿宋_GBK" w:hint="eastAsia"/>
          <w:color w:val="000000"/>
        </w:rPr>
        <w:t>，我们研究制定了</w:t>
      </w:r>
      <w:r w:rsidRPr="009F25EC">
        <w:rPr>
          <w:rFonts w:cs="方正仿宋_GBK" w:hint="eastAsia"/>
          <w:color w:val="000000"/>
        </w:rPr>
        <w:t>《</w:t>
      </w:r>
      <w:r>
        <w:rPr>
          <w:rFonts w:cs="方正仿宋_GBK" w:hint="eastAsia"/>
        </w:rPr>
        <w:t>操作细则</w:t>
      </w:r>
      <w:r w:rsidRPr="009F25EC">
        <w:rPr>
          <w:rFonts w:cs="方正仿宋_GBK" w:hint="eastAsia"/>
          <w:color w:val="000000"/>
        </w:rPr>
        <w:t>》</w:t>
      </w:r>
      <w:r>
        <w:rPr>
          <w:rFonts w:cs="方正仿宋_GBK" w:hint="eastAsia"/>
          <w:color w:val="000000"/>
        </w:rPr>
        <w:t>，</w:t>
      </w:r>
      <w:r w:rsidRPr="009F25EC">
        <w:rPr>
          <w:rFonts w:cs="方正仿宋_GBK" w:hint="eastAsia"/>
          <w:color w:val="000000"/>
        </w:rPr>
        <w:t>规定了相应的条件和程序。</w:t>
      </w:r>
    </w:p>
    <w:p w:rsidR="00612223" w:rsidRDefault="00612223" w:rsidP="00D96719">
      <w:pPr>
        <w:spacing w:line="590" w:lineRule="exact"/>
      </w:pPr>
      <w:r w:rsidRPr="00406F01">
        <w:rPr>
          <w:rFonts w:cs="方正仿宋_GBK" w:hint="eastAsia"/>
          <w:b/>
          <w:bCs/>
        </w:rPr>
        <w:t>问</w:t>
      </w:r>
      <w:r>
        <w:rPr>
          <w:rFonts w:cs="方正仿宋_GBK" w:hint="eastAsia"/>
        </w:rPr>
        <w:t>：</w:t>
      </w:r>
      <w:r w:rsidRPr="00D96719">
        <w:rPr>
          <w:rFonts w:cs="方正仿宋_GBK" w:hint="eastAsia"/>
        </w:rPr>
        <w:t>《</w:t>
      </w:r>
      <w:r>
        <w:rPr>
          <w:rFonts w:cs="方正仿宋_GBK" w:hint="eastAsia"/>
        </w:rPr>
        <w:t>操作细则</w:t>
      </w:r>
      <w:r w:rsidRPr="00D96719">
        <w:rPr>
          <w:rFonts w:cs="方正仿宋_GBK" w:hint="eastAsia"/>
        </w:rPr>
        <w:t>》</w:t>
      </w:r>
      <w:r>
        <w:rPr>
          <w:rFonts w:cs="方正仿宋_GBK" w:hint="eastAsia"/>
        </w:rPr>
        <w:t>的制定参考了哪些文件？</w:t>
      </w:r>
    </w:p>
    <w:p w:rsidR="00612223" w:rsidRDefault="00612223" w:rsidP="00D96719">
      <w:pPr>
        <w:spacing w:line="590" w:lineRule="exact"/>
      </w:pPr>
      <w:r w:rsidRPr="00406F01">
        <w:rPr>
          <w:rFonts w:cs="方正仿宋_GBK" w:hint="eastAsia"/>
          <w:b/>
          <w:bCs/>
        </w:rPr>
        <w:t>答</w:t>
      </w:r>
      <w:r>
        <w:rPr>
          <w:rFonts w:cs="方正仿宋_GBK" w:hint="eastAsia"/>
        </w:rPr>
        <w:t>：主要参考了</w:t>
      </w:r>
      <w:r w:rsidRPr="0070459A">
        <w:rPr>
          <w:rFonts w:cs="方正仿宋_GBK" w:hint="eastAsia"/>
          <w:color w:val="000000"/>
        </w:rPr>
        <w:t>《关于“十四五”期间支持科技创新进口税收政策的通知》（财关税〔</w:t>
      </w:r>
      <w:r w:rsidRPr="0070459A">
        <w:rPr>
          <w:color w:val="000000"/>
        </w:rPr>
        <w:t>2021</w:t>
      </w:r>
      <w:r w:rsidRPr="0070459A">
        <w:rPr>
          <w:rFonts w:cs="方正仿宋_GBK" w:hint="eastAsia"/>
          <w:color w:val="000000"/>
        </w:rPr>
        <w:t>〕</w:t>
      </w:r>
      <w:r w:rsidRPr="0070459A">
        <w:rPr>
          <w:color w:val="000000"/>
        </w:rPr>
        <w:t>23</w:t>
      </w:r>
      <w:r w:rsidRPr="0070459A">
        <w:rPr>
          <w:rFonts w:cs="方正仿宋_GBK" w:hint="eastAsia"/>
          <w:color w:val="000000"/>
        </w:rPr>
        <w:t>号）</w:t>
      </w:r>
      <w:r>
        <w:rPr>
          <w:rFonts w:cs="方正仿宋_GBK" w:hint="eastAsia"/>
          <w:color w:val="000000"/>
        </w:rPr>
        <w:t>、</w:t>
      </w:r>
      <w:r w:rsidRPr="0070459A">
        <w:rPr>
          <w:rFonts w:cs="方正仿宋_GBK" w:hint="eastAsia"/>
          <w:color w:val="000000"/>
        </w:rPr>
        <w:t>《关于“十四五”期间支持科技创新进口税收政策管理办法的通知》（财关税〔</w:t>
      </w:r>
      <w:r w:rsidRPr="0070459A">
        <w:rPr>
          <w:color w:val="000000"/>
        </w:rPr>
        <w:t>2021</w:t>
      </w:r>
      <w:r w:rsidRPr="0070459A">
        <w:rPr>
          <w:rFonts w:cs="方正仿宋_GBK" w:hint="eastAsia"/>
          <w:color w:val="000000"/>
        </w:rPr>
        <w:t>〕</w:t>
      </w:r>
      <w:r w:rsidRPr="0070459A">
        <w:rPr>
          <w:color w:val="000000"/>
        </w:rPr>
        <w:t>24</w:t>
      </w:r>
      <w:r w:rsidRPr="0070459A">
        <w:rPr>
          <w:rFonts w:cs="方正仿宋_GBK" w:hint="eastAsia"/>
          <w:color w:val="000000"/>
        </w:rPr>
        <w:t>号）</w:t>
      </w:r>
      <w:r>
        <w:rPr>
          <w:rFonts w:cs="方正仿宋_GBK" w:hint="eastAsia"/>
          <w:color w:val="000000"/>
        </w:rPr>
        <w:t>、</w:t>
      </w:r>
      <w:r w:rsidRPr="00E73BCF">
        <w:rPr>
          <w:rFonts w:cs="方正仿宋_GBK" w:hint="eastAsia"/>
        </w:rPr>
        <w:t>《事业单位、社会团体及企业等组织利用国有资产举办事业单位设立登记办法（试行）》（中央编办发〔</w:t>
      </w:r>
      <w:r w:rsidRPr="00E73BCF">
        <w:t>2015</w:t>
      </w:r>
      <w:r w:rsidRPr="00E73BCF">
        <w:rPr>
          <w:rFonts w:cs="方正仿宋_GBK" w:hint="eastAsia"/>
        </w:rPr>
        <w:t>〕</w:t>
      </w:r>
      <w:r w:rsidRPr="00E73BCF">
        <w:t xml:space="preserve">132 </w:t>
      </w:r>
      <w:r w:rsidRPr="00E73BCF">
        <w:rPr>
          <w:rFonts w:cs="方正仿宋_GBK" w:hint="eastAsia"/>
        </w:rPr>
        <w:t>号）</w:t>
      </w:r>
      <w:r>
        <w:rPr>
          <w:rFonts w:cs="方正仿宋_GBK" w:hint="eastAsia"/>
        </w:rPr>
        <w:t>、</w:t>
      </w:r>
      <w:r w:rsidRPr="00E73BCF">
        <w:rPr>
          <w:rFonts w:cs="方正仿宋_GBK" w:hint="eastAsia"/>
        </w:rPr>
        <w:t>《事业单位登记管理暂行条例实施细则》（中央编办发〔</w:t>
      </w:r>
      <w:r w:rsidRPr="00E73BCF">
        <w:t>2014</w:t>
      </w:r>
      <w:r w:rsidRPr="00E73BCF">
        <w:rPr>
          <w:rFonts w:cs="方正仿宋_GBK" w:hint="eastAsia"/>
        </w:rPr>
        <w:t>〕</w:t>
      </w:r>
      <w:r w:rsidRPr="00E73BCF">
        <w:t xml:space="preserve">4 </w:t>
      </w:r>
      <w:r w:rsidRPr="00E73BCF">
        <w:rPr>
          <w:rFonts w:cs="方正仿宋_GBK" w:hint="eastAsia"/>
        </w:rPr>
        <w:t>号）</w:t>
      </w:r>
      <w:r>
        <w:rPr>
          <w:rFonts w:cs="方正仿宋_GBK" w:hint="eastAsia"/>
        </w:rPr>
        <w:t>、《</w:t>
      </w:r>
      <w:r w:rsidRPr="00A837E4">
        <w:rPr>
          <w:rFonts w:cs="方正仿宋_GBK" w:hint="eastAsia"/>
        </w:rPr>
        <w:t>关于进一步完善全省科研事业单位机构设置审批的通知</w:t>
      </w:r>
      <w:r>
        <w:rPr>
          <w:rFonts w:cs="方正仿宋_GBK" w:hint="eastAsia"/>
        </w:rPr>
        <w:t>》（</w:t>
      </w:r>
      <w:r w:rsidRPr="00A837E4">
        <w:rPr>
          <w:rFonts w:cs="方正仿宋_GBK" w:hint="eastAsia"/>
        </w:rPr>
        <w:t>苏编办发（</w:t>
      </w:r>
      <w:r w:rsidRPr="00A837E4">
        <w:t>2014</w:t>
      </w:r>
      <w:r w:rsidRPr="00A837E4">
        <w:rPr>
          <w:rFonts w:cs="方正仿宋_GBK" w:hint="eastAsia"/>
        </w:rPr>
        <w:t>）</w:t>
      </w:r>
      <w:r w:rsidRPr="00A837E4">
        <w:t>14</w:t>
      </w:r>
      <w:r w:rsidRPr="00A837E4">
        <w:rPr>
          <w:rFonts w:cs="方正仿宋_GBK" w:hint="eastAsia"/>
        </w:rPr>
        <w:t>号</w:t>
      </w:r>
      <w:r>
        <w:rPr>
          <w:rFonts w:cs="方正仿宋_GBK" w:hint="eastAsia"/>
        </w:rPr>
        <w:t>）等文件。</w:t>
      </w:r>
    </w:p>
    <w:p w:rsidR="00612223" w:rsidRDefault="00612223" w:rsidP="00D96719">
      <w:pPr>
        <w:spacing w:line="590" w:lineRule="exact"/>
      </w:pPr>
      <w:r w:rsidRPr="00241388">
        <w:rPr>
          <w:rFonts w:cs="方正仿宋_GBK" w:hint="eastAsia"/>
          <w:b/>
          <w:bCs/>
        </w:rPr>
        <w:t>问</w:t>
      </w:r>
      <w:r>
        <w:rPr>
          <w:rFonts w:cs="方正仿宋_GBK" w:hint="eastAsia"/>
        </w:rPr>
        <w:t>：</w:t>
      </w:r>
      <w:r w:rsidRPr="00D96719">
        <w:rPr>
          <w:rFonts w:cs="方正仿宋_GBK" w:hint="eastAsia"/>
        </w:rPr>
        <w:t>《</w:t>
      </w:r>
      <w:r>
        <w:rPr>
          <w:rFonts w:cs="方正仿宋_GBK" w:hint="eastAsia"/>
        </w:rPr>
        <w:t>操作细则</w:t>
      </w:r>
      <w:r w:rsidRPr="00D96719">
        <w:rPr>
          <w:rFonts w:cs="方正仿宋_GBK" w:hint="eastAsia"/>
        </w:rPr>
        <w:t>》</w:t>
      </w:r>
      <w:r>
        <w:rPr>
          <w:rFonts w:cs="方正仿宋_GBK" w:hint="eastAsia"/>
        </w:rPr>
        <w:t>的制定是什么样的过程？</w:t>
      </w:r>
    </w:p>
    <w:p w:rsidR="00612223" w:rsidRDefault="00612223" w:rsidP="00D96719">
      <w:pPr>
        <w:spacing w:line="590" w:lineRule="exact"/>
        <w:rPr>
          <w:color w:val="000000"/>
        </w:rPr>
      </w:pPr>
      <w:r w:rsidRPr="00241388">
        <w:rPr>
          <w:rFonts w:cs="方正仿宋_GBK" w:hint="eastAsia"/>
          <w:b/>
          <w:bCs/>
        </w:rPr>
        <w:t>答</w:t>
      </w:r>
      <w:r>
        <w:rPr>
          <w:rFonts w:cs="方正仿宋_GBK" w:hint="eastAsia"/>
        </w:rPr>
        <w:t>：在</w:t>
      </w:r>
      <w:r w:rsidRPr="00D96719">
        <w:rPr>
          <w:rFonts w:cs="方正仿宋_GBK" w:hint="eastAsia"/>
        </w:rPr>
        <w:t>《</w:t>
      </w:r>
      <w:r>
        <w:rPr>
          <w:rFonts w:cs="方正仿宋_GBK" w:hint="eastAsia"/>
        </w:rPr>
        <w:t>操作细则</w:t>
      </w:r>
      <w:r w:rsidRPr="00D96719">
        <w:rPr>
          <w:rFonts w:cs="方正仿宋_GBK" w:hint="eastAsia"/>
        </w:rPr>
        <w:t>》</w:t>
      </w:r>
      <w:r>
        <w:rPr>
          <w:rFonts w:cs="方正仿宋_GBK" w:hint="eastAsia"/>
        </w:rPr>
        <w:t>的制定过程中，我们深入学习相关政策文件、全</w:t>
      </w:r>
      <w:r>
        <w:rPr>
          <w:rFonts w:cs="方正仿宋_GBK" w:hint="eastAsia"/>
          <w:color w:val="000000"/>
        </w:rPr>
        <w:t>面摸排全省</w:t>
      </w:r>
      <w:r w:rsidRPr="00783B57">
        <w:rPr>
          <w:rFonts w:cs="方正仿宋_GBK" w:hint="eastAsia"/>
          <w:color w:val="000000"/>
        </w:rPr>
        <w:t>社会研发机构</w:t>
      </w:r>
      <w:r>
        <w:rPr>
          <w:rFonts w:cs="方正仿宋_GBK" w:hint="eastAsia"/>
          <w:color w:val="000000"/>
        </w:rPr>
        <w:t>情况，了解其数量、规模、人员、业务范围等现状，同时</w:t>
      </w:r>
      <w:r w:rsidRPr="00715F2A">
        <w:rPr>
          <w:rFonts w:cs="方正仿宋_GBK" w:hint="eastAsia"/>
          <w:color w:val="000000"/>
        </w:rPr>
        <w:t>向省财政厅、省民政厅</w:t>
      </w:r>
      <w:r>
        <w:rPr>
          <w:rFonts w:cs="方正仿宋_GBK" w:hint="eastAsia"/>
          <w:color w:val="000000"/>
        </w:rPr>
        <w:t>、</w:t>
      </w:r>
      <w:r w:rsidRPr="00715F2A">
        <w:rPr>
          <w:rFonts w:cs="方正仿宋_GBK" w:hint="eastAsia"/>
          <w:color w:val="000000"/>
        </w:rPr>
        <w:t>省税务局、南京海关、省委编办、各设区市科技局、部分</w:t>
      </w:r>
      <w:r>
        <w:rPr>
          <w:rFonts w:cs="方正仿宋_GBK" w:hint="eastAsia"/>
          <w:color w:val="000000"/>
        </w:rPr>
        <w:t>科研院所和新型研发机构</w:t>
      </w:r>
      <w:r w:rsidRPr="00715F2A">
        <w:rPr>
          <w:rFonts w:cs="方正仿宋_GBK" w:hint="eastAsia"/>
          <w:color w:val="000000"/>
        </w:rPr>
        <w:t>等单位征求意见</w:t>
      </w:r>
      <w:r>
        <w:rPr>
          <w:rFonts w:cs="方正仿宋_GBK" w:hint="eastAsia"/>
          <w:color w:val="000000"/>
        </w:rPr>
        <w:t>，在</w:t>
      </w:r>
      <w:r>
        <w:rPr>
          <w:rFonts w:ascii="方正仿宋_GBK" w:cs="方正仿宋_GBK" w:hint="eastAsia"/>
        </w:rPr>
        <w:t>充分吸收</w:t>
      </w:r>
      <w:r w:rsidRPr="002E4DEA">
        <w:rPr>
          <w:rFonts w:ascii="方正仿宋_GBK" w:cs="方正仿宋_GBK" w:hint="eastAsia"/>
        </w:rPr>
        <w:t>各方面意见的基础上</w:t>
      </w:r>
      <w:r>
        <w:rPr>
          <w:rFonts w:ascii="方正仿宋_GBK" w:cs="方正仿宋_GBK" w:hint="eastAsia"/>
        </w:rPr>
        <w:t>，注重与以往做法和国家政策的衔接。</w:t>
      </w:r>
    </w:p>
    <w:p w:rsidR="00612223" w:rsidRDefault="00612223" w:rsidP="002F0922">
      <w:pPr>
        <w:spacing w:line="590" w:lineRule="exact"/>
        <w:rPr>
          <w:color w:val="000000"/>
        </w:rPr>
      </w:pPr>
      <w:r w:rsidRPr="00334FB2">
        <w:rPr>
          <w:rFonts w:cs="方正仿宋_GBK" w:hint="eastAsia"/>
          <w:b/>
          <w:bCs/>
          <w:color w:val="000000"/>
        </w:rPr>
        <w:t>问</w:t>
      </w:r>
      <w:r>
        <w:rPr>
          <w:rFonts w:cs="方正仿宋_GBK" w:hint="eastAsia"/>
          <w:color w:val="000000"/>
        </w:rPr>
        <w:t>：</w:t>
      </w:r>
      <w:r w:rsidRPr="002F0922">
        <w:rPr>
          <w:rFonts w:cs="方正仿宋_GBK" w:hint="eastAsia"/>
          <w:color w:val="000000"/>
        </w:rPr>
        <w:t>享受科技创新进口税收政策的科研机构</w:t>
      </w:r>
      <w:r>
        <w:rPr>
          <w:rFonts w:cs="方正仿宋_GBK" w:hint="eastAsia"/>
          <w:color w:val="000000"/>
        </w:rPr>
        <w:t>主要包括哪些？</w:t>
      </w:r>
    </w:p>
    <w:p w:rsidR="00612223" w:rsidRDefault="00612223" w:rsidP="002F0922">
      <w:pPr>
        <w:spacing w:line="590" w:lineRule="exact"/>
        <w:rPr>
          <w:rFonts w:ascii="方正仿宋_GBK" w:hAnsi="仿宋"/>
          <w:color w:val="000000"/>
          <w:shd w:val="clear" w:color="auto" w:fill="FFFFFF"/>
        </w:rPr>
      </w:pPr>
      <w:r w:rsidRPr="002F0922">
        <w:rPr>
          <w:rFonts w:cs="方正仿宋_GBK" w:hint="eastAsia"/>
          <w:b/>
          <w:bCs/>
          <w:color w:val="000000"/>
        </w:rPr>
        <w:t>答</w:t>
      </w:r>
      <w:r>
        <w:rPr>
          <w:rFonts w:cs="方正仿宋_GBK" w:hint="eastAsia"/>
          <w:color w:val="000000"/>
        </w:rPr>
        <w:t>：主要包括</w:t>
      </w:r>
      <w:r w:rsidRPr="000F1FD7">
        <w:rPr>
          <w:rFonts w:ascii="方正仿宋_GBK" w:hAnsi="仿宋" w:cs="方正仿宋_GBK" w:hint="eastAsia"/>
          <w:color w:val="000000"/>
          <w:shd w:val="clear" w:color="auto" w:fill="FFFFFF"/>
        </w:rPr>
        <w:t>省</w:t>
      </w:r>
      <w:r>
        <w:rPr>
          <w:rFonts w:ascii="方正仿宋_GBK" w:hAnsi="仿宋" w:cs="方正仿宋_GBK" w:hint="eastAsia"/>
          <w:color w:val="000000"/>
          <w:shd w:val="clear" w:color="auto" w:fill="FFFFFF"/>
        </w:rPr>
        <w:t>市</w:t>
      </w:r>
      <w:r w:rsidRPr="000F1FD7">
        <w:rPr>
          <w:rFonts w:ascii="方正仿宋_GBK" w:hAnsi="仿宋" w:cs="方正仿宋_GBK" w:hint="eastAsia"/>
          <w:color w:val="000000"/>
          <w:shd w:val="clear" w:color="auto" w:fill="FFFFFF"/>
        </w:rPr>
        <w:t>级科研院所</w:t>
      </w:r>
      <w:r>
        <w:rPr>
          <w:rFonts w:ascii="方正仿宋_GBK" w:hAnsi="仿宋" w:cs="方正仿宋_GBK" w:hint="eastAsia"/>
          <w:color w:val="000000"/>
          <w:shd w:val="clear" w:color="auto" w:fill="FFFFFF"/>
        </w:rPr>
        <w:t>、</w:t>
      </w:r>
      <w:r w:rsidRPr="000F1FD7">
        <w:rPr>
          <w:rFonts w:ascii="方正仿宋_GBK" w:hAnsi="仿宋" w:cs="方正仿宋_GBK" w:hint="eastAsia"/>
          <w:color w:val="000000"/>
          <w:shd w:val="clear" w:color="auto" w:fill="FFFFFF"/>
        </w:rPr>
        <w:t>已转制为企业或进入企业的主要从事科学研究和技术开发的机构</w:t>
      </w:r>
      <w:r>
        <w:rPr>
          <w:rFonts w:ascii="方正仿宋_GBK" w:hAnsi="仿宋" w:cs="方正仿宋_GBK" w:hint="eastAsia"/>
          <w:color w:val="000000"/>
          <w:shd w:val="clear" w:color="auto" w:fill="FFFFFF"/>
        </w:rPr>
        <w:t>、</w:t>
      </w:r>
      <w:bookmarkStart w:id="1" w:name="_Hlk76053113"/>
      <w:r w:rsidRPr="000F1FD7">
        <w:rPr>
          <w:rFonts w:ascii="方正仿宋_GBK" w:hAnsi="仿宋" w:cs="方正仿宋_GBK" w:hint="eastAsia"/>
          <w:color w:val="000000"/>
          <w:shd w:val="clear" w:color="auto" w:fill="FFFFFF"/>
        </w:rPr>
        <w:t>省级科技类民办非企业</w:t>
      </w:r>
      <w:r w:rsidRPr="000F1FD7">
        <w:rPr>
          <w:rFonts w:ascii="方正仿宋_GBK" w:hAnsi="仿宋" w:cs="方正仿宋_GBK" w:hint="eastAsia"/>
          <w:color w:val="000000"/>
          <w:shd w:val="clear" w:color="auto" w:fill="FFFFFF"/>
        </w:rPr>
        <w:lastRenderedPageBreak/>
        <w:t>单位性质社会研发机构</w:t>
      </w:r>
      <w:bookmarkStart w:id="2" w:name="_Hlk76053149"/>
      <w:bookmarkEnd w:id="1"/>
      <w:r>
        <w:rPr>
          <w:rFonts w:ascii="方正仿宋_GBK" w:hAnsi="仿宋" w:cs="方正仿宋_GBK" w:hint="eastAsia"/>
          <w:color w:val="000000"/>
          <w:shd w:val="clear" w:color="auto" w:fill="FFFFFF"/>
        </w:rPr>
        <w:t>以及</w:t>
      </w:r>
      <w:r w:rsidRPr="000F1FD7">
        <w:rPr>
          <w:rFonts w:ascii="方正仿宋_GBK" w:hAnsi="仿宋" w:cs="方正仿宋_GBK" w:hint="eastAsia"/>
          <w:color w:val="000000"/>
          <w:shd w:val="clear" w:color="auto" w:fill="FFFFFF"/>
        </w:rPr>
        <w:t>事业单位性质的社会研发机构（新型研发机构）</w:t>
      </w:r>
      <w:bookmarkEnd w:id="2"/>
      <w:r>
        <w:rPr>
          <w:rFonts w:ascii="方正仿宋_GBK" w:hAnsi="仿宋" w:cs="方正仿宋_GBK" w:hint="eastAsia"/>
          <w:color w:val="000000"/>
          <w:shd w:val="clear" w:color="auto" w:fill="FFFFFF"/>
        </w:rPr>
        <w:t>。</w:t>
      </w:r>
    </w:p>
    <w:p w:rsidR="00612223" w:rsidRDefault="00612223" w:rsidP="00EE74C4">
      <w:pPr>
        <w:spacing w:line="590" w:lineRule="exact"/>
        <w:rPr>
          <w:rFonts w:ascii="方正仿宋_GBK" w:hAnsi="仿宋"/>
          <w:color w:val="000000"/>
          <w:shd w:val="clear" w:color="auto" w:fill="FFFFFF"/>
        </w:rPr>
      </w:pPr>
      <w:r w:rsidRPr="002F0922">
        <w:rPr>
          <w:rFonts w:ascii="方正仿宋_GBK" w:hAnsi="仿宋" w:cs="方正仿宋_GBK" w:hint="eastAsia"/>
          <w:b/>
          <w:bCs/>
          <w:color w:val="000000"/>
          <w:shd w:val="clear" w:color="auto" w:fill="FFFFFF"/>
        </w:rPr>
        <w:t>问</w:t>
      </w:r>
      <w:r>
        <w:rPr>
          <w:rFonts w:ascii="方正仿宋_GBK" w:hAnsi="仿宋" w:cs="方正仿宋_GBK" w:hint="eastAsia"/>
          <w:color w:val="000000"/>
          <w:shd w:val="clear" w:color="auto" w:fill="FFFFFF"/>
        </w:rPr>
        <w:t>：</w:t>
      </w:r>
      <w:r w:rsidRPr="000F1FD7">
        <w:rPr>
          <w:rFonts w:ascii="方正仿宋_GBK" w:hAnsi="仿宋" w:cs="方正仿宋_GBK" w:hint="eastAsia"/>
          <w:color w:val="000000"/>
          <w:shd w:val="clear" w:color="auto" w:fill="FFFFFF"/>
        </w:rPr>
        <w:t>享受科技创新进口税收政策</w:t>
      </w:r>
      <w:r>
        <w:rPr>
          <w:rFonts w:ascii="方正仿宋_GBK" w:hAnsi="仿宋" w:cs="方正仿宋_GBK" w:hint="eastAsia"/>
          <w:color w:val="000000"/>
          <w:shd w:val="clear" w:color="auto" w:fill="FFFFFF"/>
        </w:rPr>
        <w:t>向谁申报？</w:t>
      </w:r>
    </w:p>
    <w:p w:rsidR="00612223" w:rsidRDefault="00612223" w:rsidP="00EE74C4">
      <w:pPr>
        <w:spacing w:line="590" w:lineRule="exact"/>
        <w:rPr>
          <w:rFonts w:ascii="方正仿宋_GBK" w:hAnsi="仿宋"/>
          <w:b/>
          <w:bCs/>
          <w:color w:val="000000"/>
          <w:shd w:val="clear" w:color="auto" w:fill="FFFFFF"/>
        </w:rPr>
      </w:pPr>
      <w:r w:rsidRPr="00033291">
        <w:rPr>
          <w:rFonts w:ascii="方正仿宋_GBK" w:hAnsi="仿宋" w:cs="方正仿宋_GBK" w:hint="eastAsia"/>
          <w:b/>
          <w:bCs/>
          <w:color w:val="000000"/>
          <w:shd w:val="clear" w:color="auto" w:fill="FFFFFF"/>
        </w:rPr>
        <w:t>答</w:t>
      </w:r>
      <w:r>
        <w:rPr>
          <w:rFonts w:ascii="方正仿宋_GBK" w:hAnsi="仿宋" w:cs="方正仿宋_GBK" w:hint="eastAsia"/>
          <w:color w:val="000000"/>
          <w:shd w:val="clear" w:color="auto" w:fill="FFFFFF"/>
        </w:rPr>
        <w:t>：</w:t>
      </w:r>
      <w:r w:rsidRPr="00406F01">
        <w:rPr>
          <w:rFonts w:ascii="方正仿宋_GBK" w:hAnsi="仿宋" w:cs="方正仿宋_GBK" w:hint="eastAsia"/>
          <w:b/>
          <w:bCs/>
          <w:color w:val="000000"/>
          <w:shd w:val="clear" w:color="auto" w:fill="FFFFFF"/>
        </w:rPr>
        <w:t>省</w:t>
      </w:r>
      <w:r w:rsidR="009C75A8">
        <w:rPr>
          <w:rFonts w:ascii="方正仿宋_GBK" w:hAnsi="仿宋" w:cs="方正仿宋_GBK" w:hint="eastAsia"/>
          <w:b/>
          <w:bCs/>
          <w:color w:val="000000"/>
          <w:shd w:val="clear" w:color="auto" w:fill="FFFFFF"/>
        </w:rPr>
        <w:t>级</w:t>
      </w:r>
      <w:r>
        <w:rPr>
          <w:rFonts w:ascii="方正仿宋_GBK" w:hAnsi="仿宋" w:cs="方正仿宋_GBK" w:hint="eastAsia"/>
          <w:b/>
          <w:bCs/>
          <w:color w:val="000000"/>
          <w:shd w:val="clear" w:color="auto" w:fill="FFFFFF"/>
        </w:rPr>
        <w:t>、地</w:t>
      </w:r>
      <w:r w:rsidRPr="00406F01">
        <w:rPr>
          <w:rFonts w:ascii="方正仿宋_GBK" w:hAnsi="仿宋" w:cs="方正仿宋_GBK" w:hint="eastAsia"/>
          <w:b/>
          <w:bCs/>
          <w:color w:val="000000"/>
          <w:shd w:val="clear" w:color="auto" w:fill="FFFFFF"/>
        </w:rPr>
        <w:t>市级科研院所</w:t>
      </w:r>
      <w:r w:rsidRPr="000F1FD7">
        <w:rPr>
          <w:rFonts w:ascii="方正仿宋_GBK" w:hAnsi="仿宋" w:cs="方正仿宋_GBK" w:hint="eastAsia"/>
          <w:color w:val="000000"/>
          <w:shd w:val="clear" w:color="auto" w:fill="FFFFFF"/>
        </w:rPr>
        <w:t>向其举办（主管）部门提出申请</w:t>
      </w:r>
      <w:r>
        <w:rPr>
          <w:rFonts w:ascii="方正仿宋_GBK" w:hAnsi="仿宋" w:cs="方正仿宋_GBK" w:hint="eastAsia"/>
          <w:color w:val="000000"/>
          <w:shd w:val="clear" w:color="auto" w:fill="FFFFFF"/>
        </w:rPr>
        <w:t>；</w:t>
      </w:r>
      <w:r w:rsidRPr="00406F01">
        <w:rPr>
          <w:rFonts w:ascii="方正仿宋_GBK" w:hAnsi="仿宋" w:cs="方正仿宋_GBK" w:hint="eastAsia"/>
          <w:b/>
          <w:bCs/>
          <w:color w:val="000000"/>
          <w:shd w:val="clear" w:color="auto" w:fill="FFFFFF"/>
        </w:rPr>
        <w:t>转制院所</w:t>
      </w:r>
      <w:r w:rsidRPr="000F1FD7">
        <w:rPr>
          <w:rFonts w:ascii="方正仿宋_GBK" w:hAnsi="仿宋" w:cs="方正仿宋_GBK" w:hint="eastAsia"/>
          <w:color w:val="000000"/>
          <w:shd w:val="clear" w:color="auto" w:fill="FFFFFF"/>
        </w:rPr>
        <w:t>向省科技厅申请</w:t>
      </w:r>
      <w:r>
        <w:rPr>
          <w:rFonts w:ascii="方正仿宋_GBK" w:hAnsi="仿宋" w:cs="方正仿宋_GBK" w:hint="eastAsia"/>
          <w:color w:val="000000"/>
          <w:shd w:val="clear" w:color="auto" w:fill="FFFFFF"/>
        </w:rPr>
        <w:t>；</w:t>
      </w:r>
      <w:r w:rsidRPr="00406F01">
        <w:rPr>
          <w:rFonts w:ascii="方正仿宋_GBK" w:hAnsi="仿宋" w:cs="方正仿宋_GBK" w:hint="eastAsia"/>
          <w:b/>
          <w:bCs/>
          <w:color w:val="000000"/>
          <w:kern w:val="2"/>
          <w:shd w:val="clear" w:color="auto" w:fill="FFFFFF"/>
        </w:rPr>
        <w:t>省级</w:t>
      </w:r>
      <w:r w:rsidRPr="00406F01">
        <w:rPr>
          <w:rFonts w:cs="方正仿宋_GBK" w:hint="eastAsia"/>
          <w:b/>
          <w:bCs/>
          <w:color w:val="000000"/>
        </w:rPr>
        <w:t>科技类民办非企业</w:t>
      </w:r>
      <w:r w:rsidRPr="000F1FD7">
        <w:rPr>
          <w:rFonts w:ascii="方正仿宋_GBK" w:hAnsi="仿宋" w:cs="方正仿宋_GBK" w:hint="eastAsia"/>
          <w:color w:val="000000"/>
          <w:kern w:val="2"/>
          <w:shd w:val="clear" w:color="auto" w:fill="FFFFFF"/>
        </w:rPr>
        <w:t>按属地化原则向所在设区市科技局申请</w:t>
      </w:r>
      <w:r>
        <w:rPr>
          <w:rFonts w:ascii="方正仿宋_GBK" w:hAnsi="仿宋" w:cs="方正仿宋_GBK" w:hint="eastAsia"/>
          <w:color w:val="000000"/>
          <w:kern w:val="2"/>
          <w:shd w:val="clear" w:color="auto" w:fill="FFFFFF"/>
        </w:rPr>
        <w:t>；</w:t>
      </w:r>
      <w:r w:rsidRPr="00406F01">
        <w:rPr>
          <w:rFonts w:ascii="方正仿宋_GBK" w:hAnsi="仿宋" w:cs="方正仿宋_GBK" w:hint="eastAsia"/>
          <w:b/>
          <w:bCs/>
          <w:color w:val="000000"/>
          <w:kern w:val="2"/>
          <w:shd w:val="clear" w:color="auto" w:fill="FFFFFF"/>
        </w:rPr>
        <w:t>新型研发机构</w:t>
      </w:r>
      <w:r w:rsidRPr="000F1FD7">
        <w:rPr>
          <w:rFonts w:ascii="方正仿宋_GBK" w:hAnsi="仿宋" w:cs="方正仿宋_GBK" w:hint="eastAsia"/>
          <w:color w:val="000000"/>
          <w:kern w:val="2"/>
          <w:shd w:val="clear" w:color="auto" w:fill="FFFFFF"/>
        </w:rPr>
        <w:t>向设区市科技局申请</w:t>
      </w:r>
      <w:r>
        <w:rPr>
          <w:rFonts w:ascii="方正仿宋_GBK" w:hAnsi="仿宋" w:cs="方正仿宋_GBK" w:hint="eastAsia"/>
          <w:color w:val="000000"/>
          <w:kern w:val="2"/>
          <w:shd w:val="clear" w:color="auto" w:fill="FFFFFF"/>
        </w:rPr>
        <w:t>。</w:t>
      </w:r>
    </w:p>
    <w:p w:rsidR="00612223" w:rsidRDefault="00612223" w:rsidP="002F0922">
      <w:pPr>
        <w:spacing w:line="590" w:lineRule="exact"/>
        <w:rPr>
          <w:rFonts w:ascii="方正仿宋_GBK" w:hAnsi="仿宋"/>
          <w:color w:val="000000"/>
          <w:shd w:val="clear" w:color="auto" w:fill="FFFFFF"/>
        </w:rPr>
      </w:pPr>
      <w:r w:rsidRPr="002F0922">
        <w:rPr>
          <w:rFonts w:ascii="方正仿宋_GBK" w:hAnsi="仿宋" w:cs="方正仿宋_GBK" w:hint="eastAsia"/>
          <w:b/>
          <w:bCs/>
          <w:color w:val="000000"/>
          <w:shd w:val="clear" w:color="auto" w:fill="FFFFFF"/>
        </w:rPr>
        <w:t>问</w:t>
      </w:r>
      <w:r>
        <w:rPr>
          <w:rFonts w:ascii="方正仿宋_GBK" w:hAnsi="仿宋" w:cs="方正仿宋_GBK" w:hint="eastAsia"/>
          <w:color w:val="000000"/>
          <w:shd w:val="clear" w:color="auto" w:fill="FFFFFF"/>
        </w:rPr>
        <w:t>：申报需要报送哪些材料？</w:t>
      </w:r>
    </w:p>
    <w:p w:rsidR="00612223" w:rsidRPr="0093089E" w:rsidRDefault="00612223" w:rsidP="0093089E">
      <w:pPr>
        <w:spacing w:line="590" w:lineRule="exact"/>
        <w:rPr>
          <w:rFonts w:ascii="方正仿宋_GBK" w:hAnsi="仿宋"/>
          <w:color w:val="000000"/>
          <w:shd w:val="clear" w:color="auto" w:fill="FFFFFF"/>
        </w:rPr>
      </w:pPr>
      <w:r w:rsidRPr="00033291">
        <w:rPr>
          <w:rFonts w:ascii="方正仿宋_GBK" w:hAnsi="仿宋" w:cs="方正仿宋_GBK" w:hint="eastAsia"/>
          <w:b/>
          <w:bCs/>
          <w:color w:val="000000"/>
          <w:shd w:val="clear" w:color="auto" w:fill="FFFFFF"/>
        </w:rPr>
        <w:t>答</w:t>
      </w:r>
      <w:r>
        <w:rPr>
          <w:rFonts w:ascii="方正仿宋_GBK" w:hAnsi="仿宋" w:cs="方正仿宋_GBK" w:hint="eastAsia"/>
          <w:color w:val="000000"/>
          <w:shd w:val="clear" w:color="auto" w:fill="FFFFFF"/>
        </w:rPr>
        <w:t>：</w:t>
      </w:r>
      <w:r w:rsidRPr="000F1FD7">
        <w:rPr>
          <w:rFonts w:ascii="方正仿宋_GBK" w:hAnsi="仿宋" w:cs="方正仿宋_GBK" w:hint="eastAsia"/>
          <w:color w:val="000000"/>
          <w:shd w:val="clear" w:color="auto" w:fill="FFFFFF"/>
        </w:rPr>
        <w:t>基本情况表</w:t>
      </w:r>
      <w:r>
        <w:rPr>
          <w:rFonts w:ascii="方正仿宋_GBK" w:hAnsi="仿宋" w:cs="方正仿宋_GBK" w:hint="eastAsia"/>
          <w:color w:val="000000"/>
          <w:shd w:val="clear" w:color="auto" w:fill="FFFFFF"/>
        </w:rPr>
        <w:t>、</w:t>
      </w:r>
      <w:r w:rsidRPr="000F1FD7">
        <w:rPr>
          <w:rFonts w:ascii="方正仿宋_GBK" w:hAnsi="仿宋" w:cs="方正仿宋_GBK" w:hint="eastAsia"/>
          <w:color w:val="000000"/>
          <w:shd w:val="clear" w:color="auto" w:fill="FFFFFF"/>
        </w:rPr>
        <w:t>批复文件、法人证书、企业法人登记证书</w:t>
      </w:r>
      <w:r>
        <w:rPr>
          <w:rFonts w:ascii="方正仿宋_GBK" w:hAnsi="仿宋" w:cs="方正仿宋_GBK" w:hint="eastAsia"/>
          <w:color w:val="000000"/>
          <w:shd w:val="clear" w:color="auto" w:fill="FFFFFF"/>
        </w:rPr>
        <w:t>（转制院所提交）、</w:t>
      </w:r>
      <w:r w:rsidRPr="000F1FD7">
        <w:rPr>
          <w:rFonts w:ascii="方正仿宋_GBK" w:hAnsi="仿宋" w:cs="方正仿宋_GBK" w:hint="eastAsia"/>
          <w:color w:val="000000"/>
          <w:shd w:val="clear" w:color="auto" w:fill="FFFFFF"/>
        </w:rPr>
        <w:t>管理制度</w:t>
      </w:r>
      <w:r>
        <w:rPr>
          <w:rFonts w:ascii="方正仿宋_GBK" w:hAnsi="仿宋" w:cs="方正仿宋_GBK" w:hint="eastAsia"/>
          <w:color w:val="000000"/>
          <w:shd w:val="clear" w:color="auto" w:fill="FFFFFF"/>
        </w:rPr>
        <w:t>（章程）</w:t>
      </w:r>
      <w:r w:rsidRPr="000F1FD7">
        <w:rPr>
          <w:rFonts w:ascii="方正仿宋_GBK" w:hAnsi="仿宋" w:cs="方正仿宋_GBK" w:hint="eastAsia"/>
          <w:color w:val="000000"/>
          <w:shd w:val="clear" w:color="auto" w:fill="FFFFFF"/>
        </w:rPr>
        <w:t>以及近</w:t>
      </w:r>
      <w:r w:rsidRPr="000F1FD7">
        <w:rPr>
          <w:color w:val="000000"/>
          <w:shd w:val="clear" w:color="auto" w:fill="FFFFFF"/>
        </w:rPr>
        <w:t>3</w:t>
      </w:r>
      <w:r w:rsidRPr="000F1FD7">
        <w:rPr>
          <w:rFonts w:cs="方正仿宋_GBK" w:hint="eastAsia"/>
          <w:color w:val="000000"/>
          <w:shd w:val="clear" w:color="auto" w:fill="FFFFFF"/>
        </w:rPr>
        <w:t>年来从事</w:t>
      </w:r>
      <w:r w:rsidRPr="000F1FD7">
        <w:rPr>
          <w:rFonts w:ascii="方正仿宋_GBK" w:hAnsi="仿宋" w:cs="方正仿宋_GBK" w:hint="eastAsia"/>
          <w:color w:val="000000"/>
          <w:shd w:val="clear" w:color="auto" w:fill="FFFFFF"/>
        </w:rPr>
        <w:t>的主要科研任务、成果等材料</w:t>
      </w:r>
      <w:r>
        <w:rPr>
          <w:rFonts w:ascii="方正仿宋_GBK" w:hAnsi="仿宋" w:cs="方正仿宋_GBK" w:hint="eastAsia"/>
          <w:color w:val="000000"/>
          <w:shd w:val="clear" w:color="auto" w:fill="FFFFFF"/>
        </w:rPr>
        <w:t>。</w:t>
      </w:r>
    </w:p>
    <w:p w:rsidR="00612223" w:rsidRDefault="00612223" w:rsidP="002F0922">
      <w:pPr>
        <w:spacing w:line="590" w:lineRule="exact"/>
        <w:rPr>
          <w:rFonts w:ascii="方正仿宋_GBK" w:hAnsi="仿宋"/>
          <w:color w:val="000000"/>
          <w:kern w:val="2"/>
          <w:shd w:val="clear" w:color="auto" w:fill="FFFFFF"/>
        </w:rPr>
      </w:pPr>
      <w:r w:rsidRPr="00241388">
        <w:rPr>
          <w:rFonts w:ascii="方正仿宋_GBK" w:hAnsi="仿宋" w:cs="方正仿宋_GBK" w:hint="eastAsia"/>
          <w:b/>
          <w:bCs/>
          <w:color w:val="000000"/>
          <w:kern w:val="2"/>
          <w:shd w:val="clear" w:color="auto" w:fill="FFFFFF"/>
        </w:rPr>
        <w:t>问</w:t>
      </w:r>
      <w:r>
        <w:rPr>
          <w:rFonts w:ascii="方正仿宋_GBK" w:hAnsi="仿宋" w:cs="方正仿宋_GBK" w:hint="eastAsia"/>
          <w:color w:val="000000"/>
          <w:kern w:val="2"/>
          <w:shd w:val="clear" w:color="auto" w:fill="FFFFFF"/>
        </w:rPr>
        <w:t>：哪些变更需要及时报送？</w:t>
      </w:r>
    </w:p>
    <w:p w:rsidR="00612223" w:rsidRDefault="00612223" w:rsidP="002F0922">
      <w:pPr>
        <w:spacing w:line="590" w:lineRule="exact"/>
        <w:rPr>
          <w:rFonts w:ascii="方正仿宋_GBK" w:hAnsi="仿宋"/>
          <w:b/>
          <w:bCs/>
          <w:color w:val="000000"/>
          <w:kern w:val="2"/>
          <w:shd w:val="clear" w:color="auto" w:fill="FFFFFF"/>
        </w:rPr>
      </w:pPr>
      <w:r w:rsidRPr="0093089E">
        <w:rPr>
          <w:rFonts w:ascii="方正仿宋_GBK" w:hAnsi="仿宋" w:cs="方正仿宋_GBK" w:hint="eastAsia"/>
          <w:b/>
          <w:bCs/>
          <w:color w:val="000000"/>
          <w:kern w:val="2"/>
          <w:shd w:val="clear" w:color="auto" w:fill="FFFFFF"/>
        </w:rPr>
        <w:t>答</w:t>
      </w:r>
      <w:r>
        <w:rPr>
          <w:rFonts w:ascii="方正仿宋_GBK" w:hAnsi="仿宋" w:cs="方正仿宋_GBK" w:hint="eastAsia"/>
          <w:color w:val="000000"/>
          <w:kern w:val="2"/>
          <w:shd w:val="clear" w:color="auto" w:fill="FFFFFF"/>
        </w:rPr>
        <w:t>：</w:t>
      </w:r>
      <w:r w:rsidRPr="000F1FD7">
        <w:rPr>
          <w:rFonts w:ascii="方正仿宋_GBK" w:hAnsi="仿宋" w:cs="方正仿宋_GBK" w:hint="eastAsia"/>
          <w:color w:val="000000"/>
          <w:shd w:val="clear" w:color="auto" w:fill="FFFFFF"/>
        </w:rPr>
        <w:t>科研机构</w:t>
      </w:r>
      <w:r>
        <w:rPr>
          <w:rFonts w:ascii="方正仿宋_GBK" w:hAnsi="仿宋" w:cs="方正仿宋_GBK" w:hint="eastAsia"/>
          <w:color w:val="000000"/>
          <w:shd w:val="clear" w:color="auto" w:fill="FFFFFF"/>
        </w:rPr>
        <w:t>的</w:t>
      </w:r>
      <w:r w:rsidRPr="000F1FD7">
        <w:rPr>
          <w:rFonts w:ascii="方正仿宋_GBK" w:hAnsi="仿宋" w:cs="方正仿宋_GBK" w:hint="eastAsia"/>
          <w:color w:val="000000"/>
          <w:shd w:val="clear" w:color="auto" w:fill="FFFFFF"/>
        </w:rPr>
        <w:t>名称、经营范围</w:t>
      </w:r>
      <w:r>
        <w:rPr>
          <w:rFonts w:ascii="方正仿宋_GBK" w:hAnsi="仿宋" w:cs="方正仿宋_GBK" w:hint="eastAsia"/>
          <w:color w:val="000000"/>
          <w:shd w:val="clear" w:color="auto" w:fill="FFFFFF"/>
        </w:rPr>
        <w:t>、</w:t>
      </w:r>
      <w:r w:rsidRPr="000F1FD7">
        <w:rPr>
          <w:rFonts w:ascii="方正仿宋_GBK" w:hAnsi="仿宋" w:cs="方正仿宋_GBK" w:hint="eastAsia"/>
          <w:color w:val="000000"/>
          <w:shd w:val="clear" w:color="auto" w:fill="FFFFFF"/>
        </w:rPr>
        <w:t>科研领域变更以及新设、合并、分立、撤销</w:t>
      </w:r>
      <w:r>
        <w:rPr>
          <w:rFonts w:ascii="方正仿宋_GBK" w:hAnsi="仿宋" w:cs="方正仿宋_GBK" w:hint="eastAsia"/>
          <w:color w:val="000000"/>
          <w:shd w:val="clear" w:color="auto" w:fill="FFFFFF"/>
        </w:rPr>
        <w:t>等情况。</w:t>
      </w:r>
    </w:p>
    <w:p w:rsidR="00612223" w:rsidRDefault="00612223" w:rsidP="002F0922">
      <w:pPr>
        <w:spacing w:line="590" w:lineRule="exact"/>
        <w:rPr>
          <w:rFonts w:ascii="方正仿宋_GBK" w:hAnsi="仿宋"/>
          <w:color w:val="000000"/>
          <w:kern w:val="2"/>
          <w:shd w:val="clear" w:color="auto" w:fill="FFFFFF"/>
        </w:rPr>
      </w:pPr>
      <w:r w:rsidRPr="00241388">
        <w:rPr>
          <w:rFonts w:ascii="方正仿宋_GBK" w:hAnsi="仿宋" w:cs="方正仿宋_GBK" w:hint="eastAsia"/>
          <w:b/>
          <w:bCs/>
          <w:color w:val="000000"/>
          <w:kern w:val="2"/>
          <w:shd w:val="clear" w:color="auto" w:fill="FFFFFF"/>
        </w:rPr>
        <w:t>问</w:t>
      </w:r>
      <w:r>
        <w:rPr>
          <w:rFonts w:ascii="方正仿宋_GBK" w:hAnsi="仿宋" w:cs="方正仿宋_GBK" w:hint="eastAsia"/>
          <w:color w:val="000000"/>
          <w:kern w:val="2"/>
          <w:shd w:val="clear" w:color="auto" w:fill="FFFFFF"/>
        </w:rPr>
        <w:t>：</w:t>
      </w:r>
      <w:r w:rsidRPr="000F1FD7">
        <w:rPr>
          <w:rFonts w:ascii="方正仿宋_GBK" w:hAnsi="仿宋" w:cs="方正仿宋_GBK" w:hint="eastAsia"/>
          <w:color w:val="000000"/>
          <w:shd w:val="clear" w:color="auto" w:fill="FFFFFF"/>
        </w:rPr>
        <w:t>科研机构</w:t>
      </w:r>
      <w:r>
        <w:rPr>
          <w:rFonts w:ascii="方正仿宋_GBK" w:hAnsi="仿宋" w:cs="方正仿宋_GBK" w:hint="eastAsia"/>
          <w:color w:val="000000"/>
          <w:shd w:val="clear" w:color="auto" w:fill="FFFFFF"/>
        </w:rPr>
        <w:t>发生变更</w:t>
      </w:r>
      <w:r>
        <w:rPr>
          <w:rFonts w:ascii="方正仿宋_GBK" w:hAnsi="仿宋" w:cs="方正仿宋_GBK" w:hint="eastAsia"/>
          <w:color w:val="000000"/>
          <w:kern w:val="2"/>
          <w:shd w:val="clear" w:color="auto" w:fill="FFFFFF"/>
        </w:rPr>
        <w:t>，如何处理？</w:t>
      </w:r>
    </w:p>
    <w:p w:rsidR="00612223" w:rsidRDefault="00612223" w:rsidP="002F0922">
      <w:pPr>
        <w:spacing w:line="590" w:lineRule="exact"/>
        <w:rPr>
          <w:rFonts w:ascii="方正仿宋_GBK" w:hAnsi="仿宋"/>
          <w:color w:val="000000"/>
          <w:shd w:val="clear" w:color="auto" w:fill="FFFFFF"/>
        </w:rPr>
      </w:pPr>
      <w:r w:rsidRPr="00D56893">
        <w:rPr>
          <w:rFonts w:ascii="方正仿宋_GBK" w:hAnsi="仿宋" w:cs="方正仿宋_GBK" w:hint="eastAsia"/>
          <w:b/>
          <w:bCs/>
          <w:color w:val="000000"/>
          <w:kern w:val="2"/>
          <w:shd w:val="clear" w:color="auto" w:fill="FFFFFF"/>
        </w:rPr>
        <w:t>答</w:t>
      </w:r>
      <w:r>
        <w:rPr>
          <w:rFonts w:ascii="方正仿宋_GBK" w:hAnsi="仿宋" w:cs="方正仿宋_GBK" w:hint="eastAsia"/>
          <w:color w:val="000000"/>
          <w:kern w:val="2"/>
          <w:shd w:val="clear" w:color="auto" w:fill="FFFFFF"/>
        </w:rPr>
        <w:t>：</w:t>
      </w:r>
      <w:r w:rsidRPr="000F1FD7">
        <w:rPr>
          <w:rFonts w:ascii="方正仿宋_GBK" w:hAnsi="仿宋" w:cs="方正仿宋_GBK" w:hint="eastAsia"/>
          <w:color w:val="000000"/>
          <w:shd w:val="clear" w:color="auto" w:fill="FFFFFF"/>
        </w:rPr>
        <w:t>应在</w:t>
      </w:r>
      <w:r>
        <w:rPr>
          <w:rFonts w:ascii="方正仿宋_GBK" w:hAnsi="仿宋" w:cs="方正仿宋_GBK" w:hint="eastAsia"/>
          <w:color w:val="000000"/>
          <w:shd w:val="clear" w:color="auto" w:fill="FFFFFF"/>
        </w:rPr>
        <w:t>相关文件</w:t>
      </w:r>
      <w:r w:rsidRPr="000F1FD7">
        <w:rPr>
          <w:rFonts w:ascii="方正仿宋_GBK" w:hAnsi="仿宋" w:cs="方正仿宋_GBK" w:hint="eastAsia"/>
          <w:color w:val="000000"/>
          <w:shd w:val="clear" w:color="auto" w:fill="FFFFFF"/>
        </w:rPr>
        <w:t>有效期限内及时将有关变更情况说明报送负责审核的部门；负责审核的部门按本细则规定的程序重新审核，并分批次集中向省科技厅备案</w:t>
      </w:r>
      <w:r>
        <w:rPr>
          <w:rFonts w:ascii="方正仿宋_GBK" w:hAnsi="仿宋" w:cs="方正仿宋_GBK" w:hint="eastAsia"/>
          <w:color w:val="000000"/>
          <w:shd w:val="clear" w:color="auto" w:fill="FFFFFF"/>
        </w:rPr>
        <w:t>。</w:t>
      </w:r>
    </w:p>
    <w:p w:rsidR="00612223" w:rsidRPr="002F0922" w:rsidRDefault="00612223" w:rsidP="002F0922">
      <w:pPr>
        <w:spacing w:line="590" w:lineRule="exact"/>
        <w:rPr>
          <w:color w:val="000000"/>
        </w:rPr>
      </w:pPr>
    </w:p>
    <w:p w:rsidR="00612223" w:rsidRDefault="00612223" w:rsidP="00084C51">
      <w:pPr>
        <w:spacing w:line="590" w:lineRule="exact"/>
        <w:ind w:firstLine="5669"/>
        <w:jc w:val="left"/>
      </w:pPr>
    </w:p>
    <w:sectPr w:rsidR="00612223" w:rsidSect="009C75A8">
      <w:footerReference w:type="default" r:id="rId8"/>
      <w:pgSz w:w="11906" w:h="16838" w:code="9"/>
      <w:pgMar w:top="1644" w:right="1531" w:bottom="1644" w:left="1588" w:header="720" w:footer="147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74CF" w:rsidRDefault="00B074CF" w:rsidP="00823ECD">
      <w:pPr>
        <w:spacing w:line="240" w:lineRule="auto"/>
      </w:pPr>
      <w:r>
        <w:separator/>
      </w:r>
    </w:p>
  </w:endnote>
  <w:endnote w:type="continuationSeparator" w:id="0">
    <w:p w:rsidR="00B074CF" w:rsidRDefault="00B074CF" w:rsidP="00823E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w:altName w:val="Arial Unicode MS"/>
    <w:panose1 w:val="00000000000000000000"/>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_GB2312">
    <w:altName w:val="仿宋"/>
    <w:panose1 w:val="00000000000000000000"/>
    <w:charset w:val="86"/>
    <w:family w:val="modern"/>
    <w:notTrueType/>
    <w:pitch w:val="default"/>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223" w:rsidRPr="00D30DC2" w:rsidRDefault="00612223" w:rsidP="00D30DC2">
    <w:pPr>
      <w:pStyle w:val="a3"/>
      <w:jc w:val="center"/>
      <w:rPr>
        <w:rFonts w:ascii="Times New Roman" w:hAnsi="Times New Roman" w:cs="Times New Roman"/>
        <w:sz w:val="28"/>
        <w:szCs w:val="28"/>
      </w:rPr>
    </w:pPr>
    <w:r w:rsidRPr="00E758E2">
      <w:rPr>
        <w:rFonts w:ascii="方正仿宋_GBK" w:eastAsia="方正仿宋_GBK" w:hAnsi="Times New Roman" w:cs="Times New Roman"/>
        <w:sz w:val="28"/>
        <w:szCs w:val="28"/>
      </w:rPr>
      <w:t>—</w:t>
    </w:r>
    <w:r w:rsidRPr="00D30DC2">
      <w:rPr>
        <w:rFonts w:ascii="Times New Roman" w:hAnsi="Times New Roman" w:cs="Times New Roman"/>
        <w:sz w:val="28"/>
        <w:szCs w:val="28"/>
      </w:rPr>
      <w:fldChar w:fldCharType="begin"/>
    </w:r>
    <w:r w:rsidRPr="00D30DC2">
      <w:rPr>
        <w:rFonts w:ascii="Times New Roman" w:hAnsi="Times New Roman" w:cs="Times New Roman"/>
        <w:sz w:val="28"/>
        <w:szCs w:val="28"/>
      </w:rPr>
      <w:instrText>PAGE   \* MERGEFORMAT</w:instrText>
    </w:r>
    <w:r w:rsidRPr="00D30DC2">
      <w:rPr>
        <w:rFonts w:ascii="Times New Roman" w:hAnsi="Times New Roman" w:cs="Times New Roman"/>
        <w:sz w:val="28"/>
        <w:szCs w:val="28"/>
      </w:rPr>
      <w:fldChar w:fldCharType="separate"/>
    </w:r>
    <w:r w:rsidR="000E6CFE" w:rsidRPr="000E6CFE">
      <w:rPr>
        <w:rFonts w:ascii="Times New Roman" w:hAnsi="Times New Roman" w:cs="Times New Roman"/>
        <w:noProof/>
        <w:sz w:val="28"/>
        <w:szCs w:val="28"/>
        <w:lang w:val="zh-CN"/>
      </w:rPr>
      <w:t>1</w:t>
    </w:r>
    <w:r w:rsidRPr="00D30DC2">
      <w:rPr>
        <w:rFonts w:ascii="Times New Roman" w:hAnsi="Times New Roman" w:cs="Times New Roman"/>
        <w:sz w:val="28"/>
        <w:szCs w:val="28"/>
      </w:rPr>
      <w:fldChar w:fldCharType="end"/>
    </w:r>
    <w:r w:rsidRPr="00D30DC2">
      <w:rPr>
        <w:rFonts w:ascii="方正仿宋_GBK" w:eastAsia="方正仿宋_GBK" w:hAnsi="Times New Roman" w:cs="Times New Roman"/>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74CF" w:rsidRDefault="00B074CF" w:rsidP="00823ECD">
      <w:pPr>
        <w:spacing w:line="240" w:lineRule="auto"/>
      </w:pPr>
      <w:r>
        <w:separator/>
      </w:r>
    </w:p>
  </w:footnote>
  <w:footnote w:type="continuationSeparator" w:id="0">
    <w:p w:rsidR="00B074CF" w:rsidRDefault="00B074CF" w:rsidP="00823EC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4726816"/>
    <w:multiLevelType w:val="singleLevel"/>
    <w:tmpl w:val="E4726816"/>
    <w:lvl w:ilvl="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oNotTrackMoves/>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44B59"/>
    <w:rsid w:val="0001358A"/>
    <w:rsid w:val="0002185C"/>
    <w:rsid w:val="00031D4B"/>
    <w:rsid w:val="0003250D"/>
    <w:rsid w:val="00033291"/>
    <w:rsid w:val="00035591"/>
    <w:rsid w:val="00036F6C"/>
    <w:rsid w:val="0005628A"/>
    <w:rsid w:val="000570E2"/>
    <w:rsid w:val="0006192D"/>
    <w:rsid w:val="00064812"/>
    <w:rsid w:val="00074156"/>
    <w:rsid w:val="00084C51"/>
    <w:rsid w:val="000855D1"/>
    <w:rsid w:val="00095513"/>
    <w:rsid w:val="00095DAB"/>
    <w:rsid w:val="00096806"/>
    <w:rsid w:val="000A5DAF"/>
    <w:rsid w:val="000A72B9"/>
    <w:rsid w:val="000B486D"/>
    <w:rsid w:val="000E34EB"/>
    <w:rsid w:val="000E5F3C"/>
    <w:rsid w:val="000E6CFE"/>
    <w:rsid w:val="000F1C1F"/>
    <w:rsid w:val="000F1FD7"/>
    <w:rsid w:val="00116F72"/>
    <w:rsid w:val="0012084B"/>
    <w:rsid w:val="00132A6C"/>
    <w:rsid w:val="00141E4E"/>
    <w:rsid w:val="00146BBD"/>
    <w:rsid w:val="00164051"/>
    <w:rsid w:val="00180B55"/>
    <w:rsid w:val="00184A15"/>
    <w:rsid w:val="00185E49"/>
    <w:rsid w:val="001A132E"/>
    <w:rsid w:val="001C0715"/>
    <w:rsid w:val="001C3698"/>
    <w:rsid w:val="001C3CE7"/>
    <w:rsid w:val="001D3F83"/>
    <w:rsid w:val="00200ADF"/>
    <w:rsid w:val="00201558"/>
    <w:rsid w:val="00201A8F"/>
    <w:rsid w:val="00210C4A"/>
    <w:rsid w:val="00210D03"/>
    <w:rsid w:val="00213408"/>
    <w:rsid w:val="0021350B"/>
    <w:rsid w:val="002137FF"/>
    <w:rsid w:val="002165A9"/>
    <w:rsid w:val="00221140"/>
    <w:rsid w:val="00241388"/>
    <w:rsid w:val="00253A56"/>
    <w:rsid w:val="00253C69"/>
    <w:rsid w:val="00272A8A"/>
    <w:rsid w:val="002816B0"/>
    <w:rsid w:val="0028270A"/>
    <w:rsid w:val="002A331B"/>
    <w:rsid w:val="002E4DEA"/>
    <w:rsid w:val="002F0922"/>
    <w:rsid w:val="002F0BA3"/>
    <w:rsid w:val="003130E4"/>
    <w:rsid w:val="00323275"/>
    <w:rsid w:val="00334FB2"/>
    <w:rsid w:val="00337BE9"/>
    <w:rsid w:val="00360310"/>
    <w:rsid w:val="0036288C"/>
    <w:rsid w:val="003719A8"/>
    <w:rsid w:val="0038278F"/>
    <w:rsid w:val="00391597"/>
    <w:rsid w:val="003B73E8"/>
    <w:rsid w:val="003C0B9A"/>
    <w:rsid w:val="003D187F"/>
    <w:rsid w:val="003D4BC6"/>
    <w:rsid w:val="003E6C78"/>
    <w:rsid w:val="003F6820"/>
    <w:rsid w:val="004008F1"/>
    <w:rsid w:val="004020EF"/>
    <w:rsid w:val="00406F01"/>
    <w:rsid w:val="00421640"/>
    <w:rsid w:val="0042737D"/>
    <w:rsid w:val="00435A25"/>
    <w:rsid w:val="00435C7E"/>
    <w:rsid w:val="00446082"/>
    <w:rsid w:val="004462A0"/>
    <w:rsid w:val="00446D18"/>
    <w:rsid w:val="0044763E"/>
    <w:rsid w:val="004502A3"/>
    <w:rsid w:val="00452E59"/>
    <w:rsid w:val="00473D54"/>
    <w:rsid w:val="00474C2A"/>
    <w:rsid w:val="0048024D"/>
    <w:rsid w:val="004A26B1"/>
    <w:rsid w:val="004A74D5"/>
    <w:rsid w:val="004B01F6"/>
    <w:rsid w:val="004B7C20"/>
    <w:rsid w:val="004C2093"/>
    <w:rsid w:val="004C5AB4"/>
    <w:rsid w:val="004D5E1B"/>
    <w:rsid w:val="004E6E92"/>
    <w:rsid w:val="005043C6"/>
    <w:rsid w:val="00530C1E"/>
    <w:rsid w:val="00542543"/>
    <w:rsid w:val="00543232"/>
    <w:rsid w:val="0054697A"/>
    <w:rsid w:val="005551C3"/>
    <w:rsid w:val="00563B1E"/>
    <w:rsid w:val="0057555F"/>
    <w:rsid w:val="00575642"/>
    <w:rsid w:val="00577BF1"/>
    <w:rsid w:val="00597E6D"/>
    <w:rsid w:val="005B5E20"/>
    <w:rsid w:val="005B6A2D"/>
    <w:rsid w:val="005C48A2"/>
    <w:rsid w:val="005C7D7E"/>
    <w:rsid w:val="005F6CA6"/>
    <w:rsid w:val="00604F07"/>
    <w:rsid w:val="00612223"/>
    <w:rsid w:val="006241CF"/>
    <w:rsid w:val="00631510"/>
    <w:rsid w:val="00643D07"/>
    <w:rsid w:val="00646301"/>
    <w:rsid w:val="00666697"/>
    <w:rsid w:val="00680FEF"/>
    <w:rsid w:val="006832CC"/>
    <w:rsid w:val="00687AF0"/>
    <w:rsid w:val="00694751"/>
    <w:rsid w:val="00696C1C"/>
    <w:rsid w:val="006B18AD"/>
    <w:rsid w:val="006B4871"/>
    <w:rsid w:val="006D429F"/>
    <w:rsid w:val="006D6B94"/>
    <w:rsid w:val="0070459A"/>
    <w:rsid w:val="00706033"/>
    <w:rsid w:val="007153EF"/>
    <w:rsid w:val="00715F2A"/>
    <w:rsid w:val="007272A5"/>
    <w:rsid w:val="00740219"/>
    <w:rsid w:val="0074446C"/>
    <w:rsid w:val="00746354"/>
    <w:rsid w:val="00760A01"/>
    <w:rsid w:val="00760F75"/>
    <w:rsid w:val="00775FBC"/>
    <w:rsid w:val="00776332"/>
    <w:rsid w:val="00783B57"/>
    <w:rsid w:val="00791C23"/>
    <w:rsid w:val="007A5B3D"/>
    <w:rsid w:val="007D238C"/>
    <w:rsid w:val="007D396E"/>
    <w:rsid w:val="007D3BB6"/>
    <w:rsid w:val="0080482D"/>
    <w:rsid w:val="00812E34"/>
    <w:rsid w:val="00814761"/>
    <w:rsid w:val="00823ECD"/>
    <w:rsid w:val="008326DE"/>
    <w:rsid w:val="00843C8E"/>
    <w:rsid w:val="008508BE"/>
    <w:rsid w:val="0085234A"/>
    <w:rsid w:val="00852FC0"/>
    <w:rsid w:val="00854E57"/>
    <w:rsid w:val="0085707D"/>
    <w:rsid w:val="008617B6"/>
    <w:rsid w:val="008706D1"/>
    <w:rsid w:val="00872A41"/>
    <w:rsid w:val="00880542"/>
    <w:rsid w:val="008B5918"/>
    <w:rsid w:val="008C7194"/>
    <w:rsid w:val="008D297E"/>
    <w:rsid w:val="008D4287"/>
    <w:rsid w:val="008D7FEE"/>
    <w:rsid w:val="00900AAA"/>
    <w:rsid w:val="0090216B"/>
    <w:rsid w:val="0093089E"/>
    <w:rsid w:val="00944366"/>
    <w:rsid w:val="009525FC"/>
    <w:rsid w:val="00965B9F"/>
    <w:rsid w:val="009741EC"/>
    <w:rsid w:val="00984710"/>
    <w:rsid w:val="009A0718"/>
    <w:rsid w:val="009B23FD"/>
    <w:rsid w:val="009C2E8F"/>
    <w:rsid w:val="009C72FC"/>
    <w:rsid w:val="009C75A8"/>
    <w:rsid w:val="009E073A"/>
    <w:rsid w:val="009E51DF"/>
    <w:rsid w:val="009F25EC"/>
    <w:rsid w:val="009F5145"/>
    <w:rsid w:val="00A01F58"/>
    <w:rsid w:val="00A14AB9"/>
    <w:rsid w:val="00A20012"/>
    <w:rsid w:val="00A45034"/>
    <w:rsid w:val="00A553D1"/>
    <w:rsid w:val="00A56A9E"/>
    <w:rsid w:val="00A77063"/>
    <w:rsid w:val="00A80599"/>
    <w:rsid w:val="00A837E4"/>
    <w:rsid w:val="00A85513"/>
    <w:rsid w:val="00A959B9"/>
    <w:rsid w:val="00A9775E"/>
    <w:rsid w:val="00AA3692"/>
    <w:rsid w:val="00AB499F"/>
    <w:rsid w:val="00AD208B"/>
    <w:rsid w:val="00AF1A85"/>
    <w:rsid w:val="00B074CF"/>
    <w:rsid w:val="00B22477"/>
    <w:rsid w:val="00B32A4B"/>
    <w:rsid w:val="00B43CD5"/>
    <w:rsid w:val="00B44B59"/>
    <w:rsid w:val="00B45294"/>
    <w:rsid w:val="00B464CD"/>
    <w:rsid w:val="00B46E9E"/>
    <w:rsid w:val="00B50C23"/>
    <w:rsid w:val="00B54668"/>
    <w:rsid w:val="00B54F93"/>
    <w:rsid w:val="00B62B3F"/>
    <w:rsid w:val="00B63549"/>
    <w:rsid w:val="00B72706"/>
    <w:rsid w:val="00B75BB3"/>
    <w:rsid w:val="00B92C24"/>
    <w:rsid w:val="00B934A7"/>
    <w:rsid w:val="00BA3B37"/>
    <w:rsid w:val="00BA7E0F"/>
    <w:rsid w:val="00BB2FD3"/>
    <w:rsid w:val="00BD60A0"/>
    <w:rsid w:val="00BD7CF8"/>
    <w:rsid w:val="00BE08E8"/>
    <w:rsid w:val="00BF6FC4"/>
    <w:rsid w:val="00BF706A"/>
    <w:rsid w:val="00C174FB"/>
    <w:rsid w:val="00C24379"/>
    <w:rsid w:val="00C25EF4"/>
    <w:rsid w:val="00C26142"/>
    <w:rsid w:val="00C33BE9"/>
    <w:rsid w:val="00C415AC"/>
    <w:rsid w:val="00C44915"/>
    <w:rsid w:val="00C9317D"/>
    <w:rsid w:val="00CA0032"/>
    <w:rsid w:val="00CA561A"/>
    <w:rsid w:val="00CC08B2"/>
    <w:rsid w:val="00CC499F"/>
    <w:rsid w:val="00CE3DD9"/>
    <w:rsid w:val="00D05243"/>
    <w:rsid w:val="00D060E9"/>
    <w:rsid w:val="00D1035E"/>
    <w:rsid w:val="00D2034B"/>
    <w:rsid w:val="00D30DC2"/>
    <w:rsid w:val="00D44178"/>
    <w:rsid w:val="00D56893"/>
    <w:rsid w:val="00D63D49"/>
    <w:rsid w:val="00D63EFB"/>
    <w:rsid w:val="00D66FB5"/>
    <w:rsid w:val="00D92E1E"/>
    <w:rsid w:val="00D96719"/>
    <w:rsid w:val="00D96FA1"/>
    <w:rsid w:val="00DA6FB5"/>
    <w:rsid w:val="00DB053E"/>
    <w:rsid w:val="00DB4025"/>
    <w:rsid w:val="00DB49F8"/>
    <w:rsid w:val="00DC5093"/>
    <w:rsid w:val="00DD32DD"/>
    <w:rsid w:val="00DD624F"/>
    <w:rsid w:val="00DE6A40"/>
    <w:rsid w:val="00DE6B48"/>
    <w:rsid w:val="00DF1042"/>
    <w:rsid w:val="00E16073"/>
    <w:rsid w:val="00E52FB7"/>
    <w:rsid w:val="00E56318"/>
    <w:rsid w:val="00E73BCF"/>
    <w:rsid w:val="00E758E2"/>
    <w:rsid w:val="00E7708C"/>
    <w:rsid w:val="00E808A4"/>
    <w:rsid w:val="00E8114E"/>
    <w:rsid w:val="00E86A5E"/>
    <w:rsid w:val="00EB5C45"/>
    <w:rsid w:val="00EC1D9A"/>
    <w:rsid w:val="00EC247F"/>
    <w:rsid w:val="00EC3478"/>
    <w:rsid w:val="00EC4789"/>
    <w:rsid w:val="00ED23EB"/>
    <w:rsid w:val="00ED5810"/>
    <w:rsid w:val="00ED7CAF"/>
    <w:rsid w:val="00EE4779"/>
    <w:rsid w:val="00EE74C4"/>
    <w:rsid w:val="00EE78B4"/>
    <w:rsid w:val="00EF2175"/>
    <w:rsid w:val="00EF55D2"/>
    <w:rsid w:val="00F22D06"/>
    <w:rsid w:val="00F24596"/>
    <w:rsid w:val="00F27020"/>
    <w:rsid w:val="00F34314"/>
    <w:rsid w:val="00F53DCF"/>
    <w:rsid w:val="00F56060"/>
    <w:rsid w:val="00F92B6A"/>
    <w:rsid w:val="00FA5D1D"/>
    <w:rsid w:val="00FB3043"/>
    <w:rsid w:val="00FC259C"/>
    <w:rsid w:val="00FE0092"/>
    <w:rsid w:val="00FE40F3"/>
    <w:rsid w:val="00FE57F2"/>
    <w:rsid w:val="0252451D"/>
    <w:rsid w:val="04013A3F"/>
    <w:rsid w:val="0CD8390E"/>
    <w:rsid w:val="11AB2DE0"/>
    <w:rsid w:val="17405345"/>
    <w:rsid w:val="218E48F8"/>
    <w:rsid w:val="268A0EF1"/>
    <w:rsid w:val="353D39B6"/>
    <w:rsid w:val="3ED02F44"/>
    <w:rsid w:val="44B221CB"/>
    <w:rsid w:val="4C0730A5"/>
    <w:rsid w:val="52FB5045"/>
    <w:rsid w:val="57E933C5"/>
    <w:rsid w:val="5C703296"/>
    <w:rsid w:val="5DB36D88"/>
    <w:rsid w:val="5E6E5922"/>
    <w:rsid w:val="5EC83AC5"/>
    <w:rsid w:val="60243E25"/>
    <w:rsid w:val="611D631B"/>
    <w:rsid w:val="66835212"/>
    <w:rsid w:val="69BE7B1D"/>
    <w:rsid w:val="69F7335D"/>
    <w:rsid w:val="6EB400BB"/>
    <w:rsid w:val="745623B5"/>
    <w:rsid w:val="7A6F367A"/>
    <w:rsid w:val="7A9F683F"/>
    <w:rsid w:val="7D2A76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CAF"/>
    <w:pPr>
      <w:widowControl w:val="0"/>
      <w:autoSpaceDE w:val="0"/>
      <w:autoSpaceDN w:val="0"/>
      <w:snapToGrid w:val="0"/>
      <w:spacing w:line="590" w:lineRule="atLeast"/>
      <w:ind w:firstLine="624"/>
      <w:jc w:val="both"/>
    </w:pPr>
    <w:rPr>
      <w:rFonts w:eastAsia="方正仿宋_GBK"/>
      <w:sz w:val="32"/>
      <w:szCs w:val="32"/>
    </w:rPr>
  </w:style>
  <w:style w:type="paragraph" w:styleId="1">
    <w:name w:val="heading 1"/>
    <w:basedOn w:val="a"/>
    <w:next w:val="a"/>
    <w:link w:val="1Char"/>
    <w:uiPriority w:val="99"/>
    <w:qFormat/>
    <w:rsid w:val="00ED7CAF"/>
    <w:pPr>
      <w:spacing w:beforeAutospacing="1" w:afterAutospacing="1"/>
      <w:jc w:val="left"/>
      <w:outlineLvl w:val="0"/>
    </w:pPr>
    <w:rPr>
      <w:rFonts w:ascii="宋体" w:eastAsia="宋体" w:hAnsi="宋体" w:cs="宋体"/>
      <w:b/>
      <w:bCs/>
      <w:kern w:val="44"/>
      <w:sz w:val="48"/>
      <w:szCs w:val="48"/>
    </w:rPr>
  </w:style>
  <w:style w:type="paragraph" w:styleId="3">
    <w:name w:val="heading 3"/>
    <w:basedOn w:val="a"/>
    <w:next w:val="a"/>
    <w:link w:val="3Char"/>
    <w:uiPriority w:val="99"/>
    <w:qFormat/>
    <w:rsid w:val="00ED7CAF"/>
    <w:pPr>
      <w:spacing w:beforeAutospacing="1" w:afterAutospacing="1"/>
      <w:jc w:val="left"/>
      <w:outlineLvl w:val="2"/>
    </w:pPr>
    <w:rPr>
      <w:rFonts w:ascii="宋体" w:eastAsia="宋体" w:hAnsi="宋体" w:cs="宋体"/>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
    <w:rsid w:val="00D81FAB"/>
    <w:rPr>
      <w:rFonts w:eastAsia="方正仿宋_GBK"/>
      <w:b/>
      <w:bCs/>
      <w:kern w:val="44"/>
      <w:sz w:val="44"/>
      <w:szCs w:val="44"/>
    </w:rPr>
  </w:style>
  <w:style w:type="character" w:customStyle="1" w:styleId="3Char">
    <w:name w:val="标题 3 Char"/>
    <w:link w:val="3"/>
    <w:uiPriority w:val="9"/>
    <w:semiHidden/>
    <w:rsid w:val="00D81FAB"/>
    <w:rPr>
      <w:rFonts w:eastAsia="方正仿宋_GBK"/>
      <w:b/>
      <w:bCs/>
      <w:kern w:val="0"/>
      <w:sz w:val="32"/>
      <w:szCs w:val="32"/>
    </w:rPr>
  </w:style>
  <w:style w:type="paragraph" w:styleId="a3">
    <w:name w:val="footer"/>
    <w:basedOn w:val="a"/>
    <w:link w:val="Char"/>
    <w:uiPriority w:val="99"/>
    <w:rsid w:val="00ED7CAF"/>
    <w:pPr>
      <w:tabs>
        <w:tab w:val="center" w:pos="4153"/>
        <w:tab w:val="right" w:pos="8306"/>
      </w:tabs>
      <w:autoSpaceDE/>
      <w:autoSpaceDN/>
      <w:spacing w:line="240" w:lineRule="auto"/>
      <w:ind w:firstLine="0"/>
      <w:jc w:val="left"/>
    </w:pPr>
    <w:rPr>
      <w:rFonts w:ascii="等线" w:eastAsia="等线" w:hAnsi="等线" w:cs="等线"/>
      <w:kern w:val="2"/>
      <w:sz w:val="18"/>
      <w:szCs w:val="18"/>
    </w:rPr>
  </w:style>
  <w:style w:type="character" w:customStyle="1" w:styleId="Char">
    <w:name w:val="页脚 Char"/>
    <w:link w:val="a3"/>
    <w:uiPriority w:val="99"/>
    <w:locked/>
    <w:rsid w:val="00ED7CAF"/>
    <w:rPr>
      <w:sz w:val="18"/>
      <w:szCs w:val="18"/>
    </w:rPr>
  </w:style>
  <w:style w:type="paragraph" w:styleId="a4">
    <w:name w:val="header"/>
    <w:basedOn w:val="a"/>
    <w:link w:val="Char0"/>
    <w:uiPriority w:val="99"/>
    <w:rsid w:val="00ED7CAF"/>
    <w:pPr>
      <w:pBdr>
        <w:bottom w:val="single" w:sz="6" w:space="1" w:color="auto"/>
      </w:pBdr>
      <w:tabs>
        <w:tab w:val="center" w:pos="4153"/>
        <w:tab w:val="right" w:pos="8306"/>
      </w:tabs>
      <w:autoSpaceDE/>
      <w:autoSpaceDN/>
      <w:spacing w:line="240" w:lineRule="auto"/>
      <w:ind w:firstLine="0"/>
      <w:jc w:val="center"/>
    </w:pPr>
    <w:rPr>
      <w:rFonts w:ascii="等线" w:eastAsia="等线" w:hAnsi="等线" w:cs="等线"/>
      <w:kern w:val="2"/>
      <w:sz w:val="18"/>
      <w:szCs w:val="18"/>
    </w:rPr>
  </w:style>
  <w:style w:type="character" w:customStyle="1" w:styleId="Char0">
    <w:name w:val="页眉 Char"/>
    <w:link w:val="a4"/>
    <w:uiPriority w:val="99"/>
    <w:locked/>
    <w:rsid w:val="00ED7CAF"/>
    <w:rPr>
      <w:sz w:val="18"/>
      <w:szCs w:val="18"/>
    </w:rPr>
  </w:style>
  <w:style w:type="character" w:styleId="a5">
    <w:name w:val="FollowedHyperlink"/>
    <w:uiPriority w:val="99"/>
    <w:semiHidden/>
    <w:rsid w:val="00ED7CAF"/>
    <w:rPr>
      <w:rFonts w:ascii="Arial" w:hAnsi="Arial" w:cs="Arial"/>
      <w:color w:val="auto"/>
      <w:u w:val="none"/>
    </w:rPr>
  </w:style>
  <w:style w:type="character" w:styleId="a6">
    <w:name w:val="Hyperlink"/>
    <w:uiPriority w:val="99"/>
    <w:semiHidden/>
    <w:rsid w:val="00ED7CAF"/>
    <w:rPr>
      <w:rFonts w:ascii="Arial" w:hAnsi="Arial" w:cs="Arial"/>
      <w:color w:val="auto"/>
      <w:u w:val="none"/>
    </w:rPr>
  </w:style>
  <w:style w:type="paragraph" w:customStyle="1" w:styleId="CharCharCharCharCharCharCharCharCharCharCharChar">
    <w:name w:val="Char Char Char Char Char Char Char Char Char Char Char Char"/>
    <w:basedOn w:val="a"/>
    <w:uiPriority w:val="99"/>
    <w:rsid w:val="00ED7CAF"/>
    <w:pPr>
      <w:widowControl/>
      <w:autoSpaceDE/>
      <w:autoSpaceDN/>
      <w:adjustRightInd w:val="0"/>
      <w:spacing w:after="160" w:line="240" w:lineRule="exact"/>
      <w:ind w:firstLineChars="200" w:firstLine="640"/>
      <w:jc w:val="left"/>
    </w:pPr>
    <w:rPr>
      <w:rFonts w:eastAsia="仿宋_GB2312"/>
      <w:kern w:val="2"/>
    </w:rPr>
  </w:style>
  <w:style w:type="paragraph" w:customStyle="1" w:styleId="10">
    <w:name w:val="标题1"/>
    <w:basedOn w:val="a"/>
    <w:next w:val="a"/>
    <w:uiPriority w:val="99"/>
    <w:rsid w:val="00ED7CAF"/>
    <w:pPr>
      <w:tabs>
        <w:tab w:val="left" w:pos="9193"/>
        <w:tab w:val="left" w:pos="9827"/>
      </w:tabs>
      <w:spacing w:line="700" w:lineRule="atLeast"/>
      <w:ind w:firstLine="0"/>
      <w:jc w:val="center"/>
    </w:pPr>
    <w:rPr>
      <w:rFonts w:eastAsia="方正小标宋_GBK"/>
      <w:sz w:val="44"/>
      <w:szCs w:val="44"/>
    </w:rPr>
  </w:style>
  <w:style w:type="paragraph" w:styleId="a7">
    <w:name w:val="Balloon Text"/>
    <w:basedOn w:val="a"/>
    <w:link w:val="Char1"/>
    <w:uiPriority w:val="99"/>
    <w:semiHidden/>
    <w:rsid w:val="00D63D49"/>
    <w:pPr>
      <w:spacing w:line="240" w:lineRule="auto"/>
    </w:pPr>
    <w:rPr>
      <w:sz w:val="18"/>
      <w:szCs w:val="18"/>
    </w:rPr>
  </w:style>
  <w:style w:type="character" w:customStyle="1" w:styleId="Char1">
    <w:name w:val="批注框文本 Char"/>
    <w:link w:val="a7"/>
    <w:uiPriority w:val="99"/>
    <w:semiHidden/>
    <w:locked/>
    <w:rsid w:val="00D63D49"/>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77</TotalTime>
  <Pages>3</Pages>
  <Words>207</Words>
  <Characters>1183</Characters>
  <Application>Microsoft Office Word</Application>
  <DocSecurity>0</DocSecurity>
  <Lines>9</Lines>
  <Paragraphs>2</Paragraphs>
  <ScaleCrop>false</ScaleCrop>
  <Company>Hewlett-Packard Company</Company>
  <LinksUpToDate>false</LinksUpToDate>
  <CharactersWithSpaces>1388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张传晖</dc:creator>
  <cp:keywords/>
  <dc:description/>
  <cp:lastModifiedBy>凌家俭:文件会签</cp:lastModifiedBy>
  <cp:revision>28</cp:revision>
  <cp:lastPrinted>2021-08-03T00:55:00Z</cp:lastPrinted>
  <dcterms:created xsi:type="dcterms:W3CDTF">2021-08-16T01:20:00Z</dcterms:created>
  <dcterms:modified xsi:type="dcterms:W3CDTF">2021-08-24T03:23:00Z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2052-10.1.0.7521</vt:lpwstr>
  </property>
</Properties>
</file>